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A2EED" w:rsidRDefault="004A2EED" w:rsidP="004A2EED">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A2EED" w:rsidRDefault="00BB6331" w:rsidP="00BB6331">
      <w:pPr>
        <w:rPr>
          <w:rFonts w:hint="eastAsia"/>
        </w:rPr>
      </w:pPr>
    </w:p>
    <w:p w:rsidR="00855EB6" w:rsidRDefault="00855EB6" w:rsidP="00855EB6">
      <w:pPr>
        <w:rPr>
          <w:rFonts w:hint="eastAsia"/>
        </w:rPr>
      </w:pPr>
      <w:r>
        <w:rPr>
          <w:rFonts w:hint="eastAsia"/>
        </w:rPr>
        <w:t>（契約締結前の書面の交付）</w:t>
      </w:r>
    </w:p>
    <w:p w:rsidR="00855EB6" w:rsidRDefault="00855EB6" w:rsidP="00F576F3">
      <w:pPr>
        <w:ind w:left="178" w:hangingChars="85" w:hanging="178"/>
        <w:rPr>
          <w:rFonts w:hint="eastAsia"/>
        </w:rPr>
      </w:pPr>
      <w:r>
        <w:rPr>
          <w:rFonts w:hint="eastAsia"/>
        </w:rPr>
        <w:t>第三十七条の三　金融商品取引業者等は、金融商品取引契約を締結しようとするときは、内閣府令で定めるところにより、あらかじめ、顧客に対し、次に掲げる事項を記載した書面を交付しなければならない。ただし、投資者の保護に支障を生ずることがない場合として内閣府令で定める場合は、この限りでない。</w:t>
      </w:r>
    </w:p>
    <w:p w:rsidR="00855EB6" w:rsidRDefault="00855EB6" w:rsidP="00F576F3">
      <w:pPr>
        <w:ind w:leftChars="86" w:left="359" w:hangingChars="85" w:hanging="178"/>
        <w:rPr>
          <w:rFonts w:hint="eastAsia"/>
        </w:rPr>
      </w:pPr>
      <w:r>
        <w:rPr>
          <w:rFonts w:hint="eastAsia"/>
        </w:rPr>
        <w:t>一　当該金融商品取引業者等の商号、名称又は氏名及び住所</w:t>
      </w:r>
    </w:p>
    <w:p w:rsidR="00855EB6" w:rsidRDefault="00855EB6" w:rsidP="00F576F3">
      <w:pPr>
        <w:ind w:leftChars="86" w:left="359" w:hangingChars="85" w:hanging="178"/>
        <w:rPr>
          <w:rFonts w:hint="eastAsia"/>
        </w:rPr>
      </w:pPr>
      <w:r>
        <w:rPr>
          <w:rFonts w:hint="eastAsia"/>
        </w:rPr>
        <w:t>二　金融商品取引業者等である旨及び当該金融商品取引業者等の登録番号</w:t>
      </w:r>
    </w:p>
    <w:p w:rsidR="00855EB6" w:rsidRDefault="00855EB6" w:rsidP="00F576F3">
      <w:pPr>
        <w:ind w:leftChars="86" w:left="359" w:hangingChars="85" w:hanging="178"/>
        <w:rPr>
          <w:rFonts w:hint="eastAsia"/>
        </w:rPr>
      </w:pPr>
      <w:r>
        <w:rPr>
          <w:rFonts w:hint="eastAsia"/>
        </w:rPr>
        <w:t>三　当該金融商品取引契約の概要</w:t>
      </w:r>
    </w:p>
    <w:p w:rsidR="00855EB6" w:rsidRDefault="00855EB6" w:rsidP="00F576F3">
      <w:pPr>
        <w:ind w:leftChars="86" w:left="359" w:hangingChars="85" w:hanging="178"/>
        <w:rPr>
          <w:rFonts w:hint="eastAsia"/>
        </w:rPr>
      </w:pPr>
      <w:r>
        <w:rPr>
          <w:rFonts w:hint="eastAsia"/>
        </w:rPr>
        <w:t>四　手数料、報酬その他の当該金融商品取引契約に関して顧客が支払うべき対価に関する事項であつて内閣府令で定めるもの</w:t>
      </w:r>
    </w:p>
    <w:p w:rsidR="00855EB6" w:rsidRDefault="00855EB6" w:rsidP="00F576F3">
      <w:pPr>
        <w:ind w:leftChars="86" w:left="359" w:hangingChars="85" w:hanging="178"/>
        <w:rPr>
          <w:rFonts w:hint="eastAsia"/>
        </w:rPr>
      </w:pPr>
      <w:r>
        <w:rPr>
          <w:rFonts w:hint="eastAsia"/>
        </w:rPr>
        <w:t>五　顧客が行う金融商品取引行為について金利、通貨の価格、金融商品市場における相場その他の指標に係る変動により損失が生ずることとなるおそれがあるときは、その旨</w:t>
      </w:r>
      <w:r>
        <w:rPr>
          <w:rFonts w:hint="eastAsia"/>
        </w:rPr>
        <w:t xml:space="preserve"> </w:t>
      </w:r>
    </w:p>
    <w:p w:rsidR="00855EB6" w:rsidRDefault="00855EB6" w:rsidP="00F576F3">
      <w:pPr>
        <w:ind w:leftChars="86" w:left="359" w:hangingChars="85" w:hanging="178"/>
        <w:rPr>
          <w:rFonts w:hint="eastAsia"/>
        </w:rPr>
      </w:pPr>
      <w:r>
        <w:rPr>
          <w:rFonts w:hint="eastAsia"/>
        </w:rPr>
        <w:t>六　前号の損失の額が顧客が預託すべき委託証拠金その他の保証金その他内閣府令で定めるものの額を上回るおそれがあるときは、その旨</w:t>
      </w:r>
    </w:p>
    <w:p w:rsidR="00855EB6" w:rsidRDefault="00855EB6" w:rsidP="00F576F3">
      <w:pPr>
        <w:ind w:leftChars="86" w:left="359" w:hangingChars="85" w:hanging="178"/>
        <w:rPr>
          <w:rFonts w:hint="eastAsia"/>
        </w:rPr>
      </w:pPr>
      <w:r>
        <w:rPr>
          <w:rFonts w:hint="eastAsia"/>
        </w:rPr>
        <w:t>七　前各号に掲げるもののほか、金融商品取引業の内容に関する事項であつて、顧客の判断に影響を及ぼすこととなる重要なものとして内閣府令で定める事項</w:t>
      </w:r>
    </w:p>
    <w:p w:rsidR="00855EB6" w:rsidRDefault="00855EB6" w:rsidP="00F576F3">
      <w:pPr>
        <w:ind w:left="178" w:hangingChars="85" w:hanging="178"/>
        <w:rPr>
          <w:rFonts w:hint="eastAsia"/>
        </w:rPr>
      </w:pPr>
      <w:r>
        <w:rPr>
          <w:rFonts w:hint="eastAsia"/>
        </w:rPr>
        <w:t>２　第三十四条の二第四項の規定は、前項の規定による書面の交付について準用する。</w:t>
      </w:r>
    </w:p>
    <w:p w:rsidR="00BB6331" w:rsidRDefault="00855EB6" w:rsidP="00F576F3">
      <w:pPr>
        <w:ind w:left="178" w:hangingChars="85" w:hanging="178"/>
        <w:rPr>
          <w:rFonts w:hint="eastAsia"/>
        </w:rPr>
      </w:pPr>
      <w:r>
        <w:rPr>
          <w:rFonts w:hint="eastAsia"/>
        </w:rPr>
        <w:t>３　金融商品取引業者等は、第二条第二項の規定により有価証券とみなされる同項各号に掲げる権利に係る金融商品取引契約の締結の勧誘（募集若しくは売出し又は募集若しくは売出しの取扱いであつて、政令で定めるものに限る。）を行う場合には、あらかじめ、当該金融商品取引契約に係る第一項の書面の内容を内閣総理大臣に届け出なければならない。ただし、投資者の保護に支障を生ずることがない場合として内閣府令で定める場合は、この限りで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676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67681">
        <w:tab/>
      </w:r>
      <w:r w:rsidR="009676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676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676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676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6768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67681">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67681">
        <w:rPr>
          <w:rFonts w:hint="eastAsia"/>
        </w:rPr>
        <w:t>（改正なし）</w:t>
      </w:r>
    </w:p>
    <w:p w:rsidR="00AF04F6" w:rsidRDefault="00AF04F6" w:rsidP="00AF04F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576F3">
        <w:rPr>
          <w:rFonts w:hint="eastAsia"/>
        </w:rPr>
        <w:tab/>
      </w:r>
      <w:r w:rsidR="00F576F3">
        <w:rPr>
          <w:rFonts w:hint="eastAsia"/>
        </w:rPr>
        <w:t>（改正なし）</w:t>
      </w:r>
    </w:p>
    <w:p w:rsidR="00E12DC9" w:rsidRDefault="00BB6331" w:rsidP="00E12DC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12DC9" w:rsidRDefault="00E12DC9" w:rsidP="00E12DC9"/>
    <w:p w:rsidR="00E12DC9" w:rsidRDefault="00E12DC9" w:rsidP="00E12DC9">
      <w:r>
        <w:rPr>
          <w:rFonts w:hint="eastAsia"/>
        </w:rPr>
        <w:t>（改正後）</w:t>
      </w:r>
    </w:p>
    <w:p w:rsidR="00E12DC9" w:rsidRPr="00AF04F6" w:rsidRDefault="00E12DC9" w:rsidP="00E12DC9">
      <w:pPr>
        <w:rPr>
          <w:rFonts w:hint="eastAsia"/>
          <w:u w:val="single" w:color="FF0000"/>
        </w:rPr>
      </w:pPr>
      <w:r w:rsidRPr="00AF04F6">
        <w:rPr>
          <w:rFonts w:hint="eastAsia"/>
          <w:u w:val="single" w:color="FF0000"/>
        </w:rPr>
        <w:t>（契約締結前の書面の交付）</w:t>
      </w:r>
    </w:p>
    <w:p w:rsidR="00E12DC9" w:rsidRDefault="00E12DC9" w:rsidP="00E12DC9">
      <w:pPr>
        <w:ind w:left="178" w:hangingChars="85" w:hanging="178"/>
        <w:rPr>
          <w:rFonts w:hint="eastAsia"/>
        </w:rPr>
      </w:pPr>
      <w:r w:rsidRPr="00AF04F6">
        <w:rPr>
          <w:rFonts w:hint="eastAsia"/>
          <w:u w:val="single" w:color="FF0000"/>
        </w:rPr>
        <w:t>第三十七条の三</w:t>
      </w:r>
      <w:r>
        <w:rPr>
          <w:rFonts w:hint="eastAsia"/>
        </w:rPr>
        <w:t xml:space="preserve">　</w:t>
      </w:r>
      <w:r w:rsidRPr="00AF04F6">
        <w:rPr>
          <w:rFonts w:hint="eastAsia"/>
          <w:u w:val="single" w:color="FF0000"/>
        </w:rPr>
        <w:t>金融商品取引業者等</w:t>
      </w:r>
      <w:r>
        <w:rPr>
          <w:rFonts w:hint="eastAsia"/>
        </w:rPr>
        <w:t>は、</w:t>
      </w:r>
      <w:r w:rsidRPr="00AF04F6">
        <w:rPr>
          <w:rFonts w:hint="eastAsia"/>
          <w:u w:val="single" w:color="FF0000"/>
        </w:rPr>
        <w:t>金融商品取引</w:t>
      </w:r>
      <w:r>
        <w:rPr>
          <w:rFonts w:hint="eastAsia"/>
        </w:rPr>
        <w:t>契約を締結しようとするときは、</w:t>
      </w:r>
      <w:r w:rsidRPr="00AF04F6">
        <w:rPr>
          <w:rFonts w:hint="eastAsia"/>
          <w:u w:val="single" w:color="FF0000"/>
        </w:rPr>
        <w:t>内閣府令で定めるところにより、</w:t>
      </w:r>
      <w:r>
        <w:rPr>
          <w:rFonts w:hint="eastAsia"/>
        </w:rPr>
        <w:t>あらかじめ、</w:t>
      </w:r>
      <w:r w:rsidRPr="00AF04F6">
        <w:rPr>
          <w:rFonts w:hint="eastAsia"/>
          <w:u w:val="single" w:color="FF0000"/>
        </w:rPr>
        <w:t>顧客</w:t>
      </w:r>
      <w:r>
        <w:rPr>
          <w:rFonts w:hint="eastAsia"/>
        </w:rPr>
        <w:t>に対し</w:t>
      </w:r>
      <w:r w:rsidRPr="00AF04F6">
        <w:rPr>
          <w:rFonts w:hint="eastAsia"/>
          <w:u w:val="single" w:color="FF0000"/>
        </w:rPr>
        <w:t>、次に掲げる事項</w:t>
      </w:r>
      <w:r>
        <w:rPr>
          <w:rFonts w:hint="eastAsia"/>
        </w:rPr>
        <w:t>を記載した書面を交付しなければならない。ただし、</w:t>
      </w:r>
      <w:r w:rsidRPr="00AF04F6">
        <w:rPr>
          <w:rFonts w:hint="eastAsia"/>
          <w:u w:val="single" w:color="FF0000"/>
        </w:rPr>
        <w:t>投資者の保護に支障を生ずることがない場合として内閣府令で定める場合は</w:t>
      </w:r>
      <w:r>
        <w:rPr>
          <w:rFonts w:hint="eastAsia"/>
        </w:rPr>
        <w:t>、この限りでない。</w:t>
      </w:r>
    </w:p>
    <w:p w:rsidR="00E12DC9" w:rsidRPr="00AF04F6" w:rsidRDefault="00E12DC9" w:rsidP="00E12DC9">
      <w:pPr>
        <w:ind w:leftChars="86" w:left="359" w:hangingChars="85" w:hanging="178"/>
        <w:rPr>
          <w:rFonts w:hint="eastAsia"/>
          <w:u w:val="single" w:color="FF0000"/>
        </w:rPr>
      </w:pPr>
      <w:r w:rsidRPr="00AF04F6">
        <w:rPr>
          <w:rFonts w:hint="eastAsia"/>
          <w:u w:val="single" w:color="FF0000"/>
        </w:rPr>
        <w:t>一　当該金融商品取引業者等の商号、名称又は氏名及び住所</w:t>
      </w:r>
    </w:p>
    <w:p w:rsidR="00E12DC9" w:rsidRPr="00AF04F6" w:rsidRDefault="00E12DC9" w:rsidP="00E12DC9">
      <w:pPr>
        <w:ind w:leftChars="86" w:left="359" w:hangingChars="85" w:hanging="178"/>
        <w:rPr>
          <w:rFonts w:hint="eastAsia"/>
          <w:u w:val="single" w:color="FF0000"/>
        </w:rPr>
      </w:pPr>
      <w:r w:rsidRPr="00AF04F6">
        <w:rPr>
          <w:rFonts w:hint="eastAsia"/>
          <w:u w:val="single" w:color="FF0000"/>
        </w:rPr>
        <w:t>二　金融商品取引業者等である旨及び当該金融商品取引業者等の登録番号</w:t>
      </w:r>
    </w:p>
    <w:p w:rsidR="00E12DC9" w:rsidRPr="00AF04F6" w:rsidRDefault="00E12DC9" w:rsidP="00E12DC9">
      <w:pPr>
        <w:ind w:leftChars="86" w:left="359" w:hangingChars="85" w:hanging="178"/>
        <w:rPr>
          <w:rFonts w:hint="eastAsia"/>
          <w:u w:val="single" w:color="FF0000"/>
        </w:rPr>
      </w:pPr>
      <w:r w:rsidRPr="00AF04F6">
        <w:rPr>
          <w:rFonts w:hint="eastAsia"/>
          <w:u w:val="single" w:color="FF0000"/>
        </w:rPr>
        <w:t>三　当該金融商品取引契約の概要</w:t>
      </w:r>
    </w:p>
    <w:p w:rsidR="00E12DC9" w:rsidRPr="00AF04F6" w:rsidRDefault="00E12DC9" w:rsidP="00E12DC9">
      <w:pPr>
        <w:ind w:leftChars="86" w:left="359" w:hangingChars="85" w:hanging="178"/>
        <w:rPr>
          <w:rFonts w:hint="eastAsia"/>
          <w:u w:val="single" w:color="FF0000"/>
        </w:rPr>
      </w:pPr>
      <w:r w:rsidRPr="00AF04F6">
        <w:rPr>
          <w:rFonts w:hint="eastAsia"/>
          <w:u w:val="single" w:color="FF0000"/>
        </w:rPr>
        <w:t>四　手数料、報酬その他の当該金融商品取引契約に関して顧客が支払うべき対価に関する事項であつて内閣府令で定めるもの</w:t>
      </w:r>
    </w:p>
    <w:p w:rsidR="00E12DC9" w:rsidRPr="00AF04F6" w:rsidRDefault="00E12DC9" w:rsidP="00E12DC9">
      <w:pPr>
        <w:ind w:leftChars="86" w:left="359" w:hangingChars="85" w:hanging="178"/>
        <w:rPr>
          <w:rFonts w:hint="eastAsia"/>
          <w:u w:val="single" w:color="FF0000"/>
        </w:rPr>
      </w:pPr>
      <w:r w:rsidRPr="00AF04F6">
        <w:rPr>
          <w:rFonts w:hint="eastAsia"/>
          <w:u w:val="single" w:color="FF0000"/>
        </w:rPr>
        <w:t>五　顧客が行う金融商品取引行為について金利、通貨の価格、金融商品市場における相場その他の指標に係る変動により損失が生ずることとなるおそれがあるときは、その旨</w:t>
      </w:r>
    </w:p>
    <w:p w:rsidR="00E12DC9" w:rsidRPr="00AF04F6" w:rsidRDefault="00E12DC9" w:rsidP="00E12DC9">
      <w:pPr>
        <w:ind w:leftChars="86" w:left="359" w:hangingChars="85" w:hanging="178"/>
        <w:rPr>
          <w:rFonts w:hint="eastAsia"/>
          <w:u w:val="single" w:color="FF0000"/>
        </w:rPr>
      </w:pPr>
      <w:r w:rsidRPr="00AF04F6">
        <w:rPr>
          <w:rFonts w:hint="eastAsia"/>
          <w:u w:val="single" w:color="FF0000"/>
        </w:rPr>
        <w:t>六　前号の損失の額が顧客が預託すべき委託証拠金その他の保証金その他内閣府令で定めるものの額を上回るおそれがあるときは、その旨</w:t>
      </w:r>
    </w:p>
    <w:p w:rsidR="00E12DC9" w:rsidRPr="00AF04F6" w:rsidRDefault="00E12DC9" w:rsidP="00E12DC9">
      <w:pPr>
        <w:ind w:leftChars="86" w:left="359" w:hangingChars="85" w:hanging="178"/>
        <w:rPr>
          <w:rFonts w:hint="eastAsia"/>
          <w:u w:val="single" w:color="FF0000"/>
        </w:rPr>
      </w:pPr>
      <w:r w:rsidRPr="00AF04F6">
        <w:rPr>
          <w:rFonts w:hint="eastAsia"/>
          <w:u w:val="single" w:color="FF0000"/>
        </w:rPr>
        <w:t>七　前各号に掲げるもののほか、金融商品取引業の内容に関する事項であつて、顧客の判断に影響を及ぼすこととなる重要なものとして内閣府令で定める事項</w:t>
      </w:r>
    </w:p>
    <w:p w:rsidR="00E12DC9" w:rsidRPr="00AF04F6" w:rsidRDefault="00E12DC9" w:rsidP="00E12DC9">
      <w:pPr>
        <w:ind w:left="178" w:hangingChars="85" w:hanging="178"/>
        <w:rPr>
          <w:rFonts w:hint="eastAsia"/>
          <w:u w:val="single" w:color="FF0000"/>
        </w:rPr>
      </w:pPr>
      <w:r w:rsidRPr="00AF04F6">
        <w:rPr>
          <w:rFonts w:hint="eastAsia"/>
          <w:u w:val="single" w:color="FF0000"/>
        </w:rPr>
        <w:t>２　第三十四条の二第四項の規定は、前項の規定による書面の交付について準用する。</w:t>
      </w:r>
    </w:p>
    <w:p w:rsidR="00E12DC9" w:rsidRPr="00AF04F6" w:rsidRDefault="00E12DC9" w:rsidP="00E12DC9">
      <w:pPr>
        <w:ind w:left="178" w:hangingChars="85" w:hanging="178"/>
        <w:rPr>
          <w:rFonts w:hint="eastAsia"/>
          <w:u w:val="single" w:color="FF0000"/>
        </w:rPr>
      </w:pPr>
      <w:r w:rsidRPr="00AF04F6">
        <w:rPr>
          <w:rFonts w:hint="eastAsia"/>
          <w:u w:val="single" w:color="FF0000"/>
        </w:rPr>
        <w:t>３　金融商品取引業者等は、第二条第二項の規定により有価証券とみなされる同項各号に掲げる権利に係る金融商品取引契約の締結の勧誘（募集若しくは売出し又は募集若しくは売出しの取扱いであつて、政令で定めるものに限る。）を行う場合には、あらかじめ、当該金融商品取引契約に係る第一項の書面の内容を内閣総理大臣に届け出なければならない。ただし、投資者の保護に支障を生ずることがない場合として内閣府令で定める場合は、この限りでない。</w:t>
      </w:r>
    </w:p>
    <w:p w:rsidR="00E12DC9" w:rsidRPr="00E12DC9" w:rsidRDefault="00E12DC9" w:rsidP="00E12DC9">
      <w:pPr>
        <w:ind w:left="178" w:hangingChars="85" w:hanging="178"/>
      </w:pPr>
    </w:p>
    <w:p w:rsidR="00E12DC9" w:rsidRDefault="00E12DC9" w:rsidP="00E12DC9">
      <w:pPr>
        <w:ind w:left="178" w:hangingChars="85" w:hanging="178"/>
      </w:pPr>
      <w:r>
        <w:rPr>
          <w:rFonts w:hint="eastAsia"/>
        </w:rPr>
        <w:t>（改正前）</w:t>
      </w:r>
    </w:p>
    <w:p w:rsidR="00E12DC9" w:rsidRDefault="00E12DC9" w:rsidP="00E12DC9">
      <w:pPr>
        <w:rPr>
          <w:u w:val="single" w:color="FF0000"/>
        </w:rPr>
      </w:pPr>
      <w:r>
        <w:rPr>
          <w:rFonts w:hint="eastAsia"/>
          <w:u w:val="single" w:color="FF0000"/>
        </w:rPr>
        <w:t>（新設）</w:t>
      </w:r>
    </w:p>
    <w:p w:rsidR="00AF04F6" w:rsidRPr="00F02567" w:rsidRDefault="00AF04F6" w:rsidP="00AF04F6">
      <w:pPr>
        <w:ind w:left="178" w:hangingChars="85" w:hanging="178"/>
        <w:rPr>
          <w:rFonts w:hint="eastAsia"/>
          <w:u w:color="FF0000"/>
        </w:rPr>
      </w:pPr>
      <w:r w:rsidRPr="00AF04F6">
        <w:rPr>
          <w:rFonts w:hint="eastAsia"/>
          <w:u w:val="single" w:color="FF0000"/>
        </w:rPr>
        <w:t>第四十条</w:t>
      </w:r>
      <w:r w:rsidRPr="00F02567">
        <w:rPr>
          <w:rFonts w:hint="eastAsia"/>
          <w:u w:color="FF0000"/>
        </w:rPr>
        <w:t xml:space="preserve">　</w:t>
      </w:r>
      <w:r w:rsidRPr="00AF04F6">
        <w:rPr>
          <w:rFonts w:hint="eastAsia"/>
          <w:u w:val="single" w:color="FF0000"/>
        </w:rPr>
        <w:t>証券会社</w:t>
      </w:r>
      <w:r w:rsidRPr="00F02567">
        <w:rPr>
          <w:rFonts w:hint="eastAsia"/>
          <w:u w:color="FF0000"/>
        </w:rPr>
        <w:t>は、</w:t>
      </w:r>
      <w:r w:rsidRPr="00AF04F6">
        <w:rPr>
          <w:rFonts w:hint="eastAsia"/>
          <w:u w:val="single" w:color="FF0000"/>
        </w:rPr>
        <w:t>次に掲げる取引に係る</w:t>
      </w:r>
      <w:r w:rsidRPr="00F02567">
        <w:rPr>
          <w:rFonts w:hint="eastAsia"/>
          <w:u w:color="FF0000"/>
        </w:rPr>
        <w:t>契約を締結しようとするときは、</w:t>
      </w:r>
      <w:r>
        <w:rPr>
          <w:rFonts w:hint="eastAsia"/>
          <w:u w:val="single" w:color="FF0000"/>
        </w:rPr>
        <w:t xml:space="preserve">　</w:t>
      </w:r>
      <w:r w:rsidRPr="00F02567">
        <w:rPr>
          <w:rFonts w:hint="eastAsia"/>
          <w:u w:color="FF0000"/>
        </w:rPr>
        <w:t>あらかじめ、</w:t>
      </w:r>
      <w:r w:rsidRPr="00AF04F6">
        <w:rPr>
          <w:rFonts w:hint="eastAsia"/>
          <w:u w:val="single" w:color="FF0000"/>
        </w:rPr>
        <w:t>顧客（証券会社、外国証券会社、銀行その他の内閣府令で定める者を除く。）</w:t>
      </w:r>
      <w:r w:rsidRPr="00F02567">
        <w:rPr>
          <w:rFonts w:hint="eastAsia"/>
          <w:u w:color="FF0000"/>
        </w:rPr>
        <w:t>に対し</w:t>
      </w:r>
      <w:r w:rsidRPr="00AF04F6">
        <w:rPr>
          <w:rFonts w:hint="eastAsia"/>
          <w:u w:val="single" w:color="FF0000"/>
        </w:rPr>
        <w:t>これらの取引の概要その他内閣府令で定める事項</w:t>
      </w:r>
      <w:r w:rsidRPr="00F02567">
        <w:rPr>
          <w:rFonts w:hint="eastAsia"/>
          <w:u w:color="FF0000"/>
        </w:rPr>
        <w:t>を記載した書面を交付しなければならない。ただし、</w:t>
      </w:r>
      <w:r w:rsidRPr="00AF04F6">
        <w:rPr>
          <w:rFonts w:hint="eastAsia"/>
          <w:u w:val="single" w:color="FF0000"/>
        </w:rPr>
        <w:t>当該契約の締結前内閣府令で定める期間内に当該顧客に当該書面を交付</w:t>
      </w:r>
      <w:r w:rsidRPr="00AF04F6">
        <w:rPr>
          <w:rFonts w:hint="eastAsia"/>
          <w:u w:val="single" w:color="FF0000"/>
        </w:rPr>
        <w:lastRenderedPageBreak/>
        <w:t>した場合には</w:t>
      </w:r>
      <w:r w:rsidRPr="00F02567">
        <w:rPr>
          <w:rFonts w:hint="eastAsia"/>
          <w:u w:color="FF0000"/>
        </w:rPr>
        <w:t>、この限りでない。</w:t>
      </w:r>
    </w:p>
    <w:p w:rsidR="00AF04F6" w:rsidRPr="00AF04F6" w:rsidRDefault="00AF04F6" w:rsidP="00AF04F6">
      <w:pPr>
        <w:ind w:leftChars="86" w:left="359" w:hangingChars="85" w:hanging="178"/>
        <w:rPr>
          <w:rFonts w:hint="eastAsia"/>
          <w:u w:val="single" w:color="FF0000"/>
        </w:rPr>
      </w:pPr>
      <w:r w:rsidRPr="00AF04F6">
        <w:rPr>
          <w:rFonts w:hint="eastAsia"/>
          <w:u w:val="single" w:color="FF0000"/>
        </w:rPr>
        <w:t>一　取扱有価証券（株券、新株予約権付社債券その他内閣府令で定める有価証券（証券取引所に上場されている有価証券及び店頭売買有価証券を除く。）のうち証券業協会の規則において売買その他の取引の勧誘を行うことが禁じられないものをいう。以下同じ。）の売買その他の取引</w:t>
      </w:r>
    </w:p>
    <w:p w:rsidR="00AF04F6" w:rsidRPr="00AF04F6" w:rsidRDefault="00AF04F6" w:rsidP="00AF04F6">
      <w:pPr>
        <w:ind w:leftChars="86" w:left="359" w:hangingChars="85" w:hanging="178"/>
        <w:rPr>
          <w:rFonts w:hint="eastAsia"/>
          <w:u w:val="single" w:color="FF0000"/>
        </w:rPr>
      </w:pPr>
      <w:r w:rsidRPr="00AF04F6">
        <w:rPr>
          <w:rFonts w:hint="eastAsia"/>
          <w:u w:val="single" w:color="FF0000"/>
        </w:rPr>
        <w:t>二　有価証券先物取引、有価証券指数等先物取引又は有価証券オプション取引</w:t>
      </w:r>
    </w:p>
    <w:p w:rsidR="00AF04F6" w:rsidRPr="00AF04F6" w:rsidRDefault="00AF04F6" w:rsidP="00AF04F6">
      <w:pPr>
        <w:ind w:leftChars="86" w:left="359" w:hangingChars="85" w:hanging="178"/>
        <w:rPr>
          <w:rFonts w:hint="eastAsia"/>
          <w:u w:val="single" w:color="FF0000"/>
        </w:rPr>
      </w:pPr>
      <w:r w:rsidRPr="00AF04F6">
        <w:rPr>
          <w:rFonts w:hint="eastAsia"/>
          <w:u w:val="single" w:color="FF0000"/>
        </w:rPr>
        <w:t>三　外国有価証券市場における有価証券先物取引と類似の取引又は外国市場証券先物取引</w:t>
      </w:r>
    </w:p>
    <w:p w:rsidR="00AF04F6" w:rsidRPr="00AF04F6" w:rsidRDefault="00AF04F6" w:rsidP="00AF04F6">
      <w:pPr>
        <w:ind w:leftChars="86" w:left="359" w:hangingChars="85" w:hanging="178"/>
        <w:rPr>
          <w:rFonts w:hint="eastAsia"/>
          <w:u w:val="single" w:color="FF0000"/>
        </w:rPr>
      </w:pPr>
      <w:r w:rsidRPr="00AF04F6">
        <w:rPr>
          <w:rFonts w:hint="eastAsia"/>
          <w:u w:val="single" w:color="FF0000"/>
        </w:rPr>
        <w:t>四　有価証券店頭デリバティブ取引</w:t>
      </w:r>
    </w:p>
    <w:p w:rsidR="00AF04F6" w:rsidRPr="00AF04F6" w:rsidRDefault="00AF04F6" w:rsidP="00AF04F6">
      <w:pPr>
        <w:ind w:leftChars="86" w:left="359" w:hangingChars="85" w:hanging="178"/>
        <w:rPr>
          <w:rFonts w:hint="eastAsia"/>
          <w:u w:val="single" w:color="FF0000"/>
        </w:rPr>
      </w:pPr>
      <w:r w:rsidRPr="00AF04F6">
        <w:rPr>
          <w:rFonts w:hint="eastAsia"/>
          <w:u w:val="single" w:color="FF0000"/>
        </w:rPr>
        <w:t>五　その他内閣府令で定める有価証券の売買その他の取引</w:t>
      </w:r>
    </w:p>
    <w:p w:rsidR="00AF04F6" w:rsidRPr="00AF04F6" w:rsidRDefault="00AF04F6" w:rsidP="00AF04F6">
      <w:pPr>
        <w:ind w:left="178" w:hangingChars="85" w:hanging="178"/>
        <w:rPr>
          <w:rFonts w:hint="eastAsia"/>
          <w:u w:val="single" w:color="FF0000"/>
        </w:rPr>
      </w:pPr>
      <w:r w:rsidRPr="00AF04F6">
        <w:rPr>
          <w:rFonts w:hint="eastAsia"/>
          <w:u w:val="single" w:color="FF0000"/>
        </w:rPr>
        <w:t>②　証券会社は、前項の規定による書面の交付に代えて、政令で定めるところにより、当該顧客の承諾を得て、当該書面に記載すべき事項を電子情報処理組織を使用する方法その他の情報通信の技術を利用する方法であつて内閣府令で定めるものにより提供することができる。この場合において、当該証券会社は、当該書面を交付したものとみなす。</w:t>
      </w:r>
    </w:p>
    <w:p w:rsidR="00AF04F6" w:rsidRPr="00F02567" w:rsidRDefault="00AF04F6" w:rsidP="00AF04F6">
      <w:pPr>
        <w:rPr>
          <w:u w:color="FF0000"/>
        </w:rPr>
      </w:pPr>
    </w:p>
    <w:p w:rsidR="00AF04F6" w:rsidRPr="00F02567" w:rsidRDefault="00AF04F6" w:rsidP="00AF04F6">
      <w:pPr>
        <w:rPr>
          <w:rFonts w:hint="eastAsia"/>
          <w:u w:color="FF0000"/>
        </w:rPr>
      </w:pP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17</w:t>
      </w:r>
      <w:r w:rsidRPr="00F02567">
        <w:rPr>
          <w:rFonts w:hint="eastAsia"/>
          <w:u w:color="FF0000"/>
        </w:rPr>
        <w:t>年</w:t>
      </w:r>
      <w:r w:rsidRPr="00F02567">
        <w:rPr>
          <w:rFonts w:hint="eastAsia"/>
          <w:u w:color="FF0000"/>
        </w:rPr>
        <w:t>10</w:t>
      </w:r>
      <w:r w:rsidRPr="00F02567">
        <w:rPr>
          <w:rFonts w:hint="eastAsia"/>
          <w:u w:color="FF0000"/>
        </w:rPr>
        <w:t>月</w:t>
      </w:r>
      <w:r w:rsidRPr="00F02567">
        <w:rPr>
          <w:rFonts w:hint="eastAsia"/>
          <w:u w:color="FF0000"/>
        </w:rPr>
        <w:t>21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102</w:t>
      </w:r>
      <w:r w:rsidRPr="00F02567">
        <w:rPr>
          <w:rFonts w:hint="eastAsia"/>
          <w:u w:color="FF0000"/>
        </w:rPr>
        <w:t>号】</w:t>
      </w:r>
      <w:r>
        <w:tab/>
      </w:r>
      <w:r>
        <w:rPr>
          <w:rFonts w:hint="eastAsia"/>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17</w:t>
      </w:r>
      <w:r w:rsidRPr="00F02567">
        <w:rPr>
          <w:rFonts w:hint="eastAsia"/>
          <w:u w:color="FF0000"/>
        </w:rPr>
        <w:t>年</w:t>
      </w:r>
      <w:r w:rsidRPr="00F02567">
        <w:rPr>
          <w:rFonts w:hint="eastAsia"/>
          <w:u w:color="FF0000"/>
        </w:rPr>
        <w:t>7</w:t>
      </w:r>
      <w:r w:rsidRPr="00F02567">
        <w:rPr>
          <w:rFonts w:hint="eastAsia"/>
          <w:u w:color="FF0000"/>
        </w:rPr>
        <w:t>月</w:t>
      </w:r>
      <w:r w:rsidRPr="00F02567">
        <w:rPr>
          <w:rFonts w:hint="eastAsia"/>
          <w:u w:color="FF0000"/>
        </w:rPr>
        <w:t>26</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87</w:t>
      </w:r>
      <w:r w:rsidRPr="00F02567">
        <w:rPr>
          <w:rFonts w:hint="eastAsia"/>
          <w:u w:color="FF0000"/>
        </w:rPr>
        <w:t>号】</w:t>
      </w:r>
      <w:r>
        <w:tab/>
      </w:r>
      <w:r>
        <w:rPr>
          <w:rFonts w:hint="eastAsia"/>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17</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76</w:t>
      </w:r>
      <w:r w:rsidRPr="00F02567">
        <w:rPr>
          <w:rFonts w:hint="eastAsia"/>
          <w:u w:color="FF0000"/>
        </w:rPr>
        <w:t>号】</w:t>
      </w:r>
      <w:r>
        <w:tab/>
      </w:r>
      <w:r>
        <w:rPr>
          <w:rFonts w:hint="eastAsia"/>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17</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6</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40</w:t>
      </w:r>
      <w:r w:rsidRPr="00F02567">
        <w:rPr>
          <w:rFonts w:hint="eastAsia"/>
          <w:u w:color="FF0000"/>
        </w:rPr>
        <w:t>号】</w:t>
      </w:r>
      <w:r>
        <w:tab/>
      </w:r>
      <w:r>
        <w:rPr>
          <w:rFonts w:hint="eastAsia"/>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10</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165</w:t>
      </w:r>
      <w:r w:rsidRPr="00F02567">
        <w:rPr>
          <w:rFonts w:hint="eastAsia"/>
          <w:u w:color="FF0000"/>
        </w:rPr>
        <w:t>号】</w:t>
      </w:r>
      <w:r>
        <w:tab/>
      </w:r>
      <w:r>
        <w:rPr>
          <w:rFonts w:hint="eastAsia"/>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8</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159</w:t>
      </w:r>
      <w:r w:rsidRPr="00F02567">
        <w:rPr>
          <w:rFonts w:hint="eastAsia"/>
          <w:u w:color="FF0000"/>
        </w:rPr>
        <w:t>号】</w:t>
      </w:r>
      <w:r>
        <w:tab/>
      </w:r>
      <w:r>
        <w:rPr>
          <w:rFonts w:hint="eastAsia"/>
        </w:rPr>
        <w:t>（改正なし）</w:t>
      </w:r>
    </w:p>
    <w:p w:rsidR="00AF04F6" w:rsidRPr="00F02567" w:rsidRDefault="00AF04F6" w:rsidP="00AF04F6">
      <w:pPr>
        <w:rPr>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3</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154</w:t>
      </w:r>
      <w:r w:rsidRPr="00F02567">
        <w:rPr>
          <w:rFonts w:hint="eastAsia"/>
          <w:u w:color="FF0000"/>
        </w:rPr>
        <w:t>号】</w:t>
      </w:r>
    </w:p>
    <w:p w:rsidR="00AF04F6" w:rsidRPr="00F02567" w:rsidRDefault="00AF04F6" w:rsidP="00AF04F6">
      <w:pPr>
        <w:rPr>
          <w:u w:color="FF0000"/>
        </w:rPr>
      </w:pPr>
    </w:p>
    <w:p w:rsidR="00AF04F6" w:rsidRPr="00F02567" w:rsidRDefault="00AF04F6" w:rsidP="00AF04F6">
      <w:pPr>
        <w:rPr>
          <w:u w:color="FF0000"/>
        </w:rPr>
      </w:pPr>
      <w:r w:rsidRPr="00F02567">
        <w:rPr>
          <w:rFonts w:hint="eastAsia"/>
          <w:u w:color="FF0000"/>
        </w:rPr>
        <w:t>（改正後）</w:t>
      </w:r>
    </w:p>
    <w:p w:rsidR="00AF04F6" w:rsidRPr="00F02567" w:rsidRDefault="00AF04F6" w:rsidP="00AF04F6">
      <w:pPr>
        <w:ind w:left="178" w:hangingChars="85" w:hanging="178"/>
        <w:rPr>
          <w:rFonts w:hint="eastAsia"/>
          <w:u w:color="FF0000"/>
        </w:rPr>
      </w:pPr>
      <w:r w:rsidRPr="00F02567">
        <w:rPr>
          <w:rFonts w:hint="eastAsia"/>
          <w:u w:color="FF0000"/>
        </w:rPr>
        <w:t>第四十条　証券会社は、次に掲げる取引に係る契約を締結しようとするときは、あらかじめ、顧客（証券会社、外国証券会社、銀行</w:t>
      </w:r>
      <w:r w:rsidRPr="00F02567">
        <w:rPr>
          <w:rFonts w:hint="eastAsia"/>
          <w:u w:val="single" w:color="FF0000"/>
        </w:rPr>
        <w:t xml:space="preserve">　</w:t>
      </w:r>
      <w:r w:rsidRPr="00F02567">
        <w:rPr>
          <w:rFonts w:hint="eastAsia"/>
          <w:u w:color="FF0000"/>
        </w:rPr>
        <w:t>その他の内閣府令で定める者を除く。）に対しこれらの取引の概要その他内閣府令で定める事項を記載した書面を交付しなければならない。ただし、当該契約の締結前内閣府令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取扱有価証券（株券、新株予約権付社債券その他内閣府令で定める有価証券（証券取引所に上場されている有価証券及び店頭売買有価証券を除く。）のうち証券業協会の規則において売買その他の取引の勧誘を行うことが禁じられないものをいう。以下同じ。）の売買その他の取引</w:t>
      </w:r>
    </w:p>
    <w:p w:rsidR="00AF04F6" w:rsidRPr="00F02567" w:rsidRDefault="00AF04F6" w:rsidP="00AF04F6">
      <w:pPr>
        <w:ind w:leftChars="86" w:left="359" w:hangingChars="85" w:hanging="178"/>
        <w:rPr>
          <w:rFonts w:hint="eastAsia"/>
          <w:u w:color="FF0000"/>
        </w:rPr>
      </w:pPr>
      <w:r w:rsidRPr="00F02567">
        <w:rPr>
          <w:rFonts w:hint="eastAsia"/>
          <w:u w:color="FF0000"/>
        </w:rPr>
        <w:t>二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三　外国有価証券市場における有価証券先物取引と類似の取引又は外国市場証券先物取</w:t>
      </w:r>
      <w:r w:rsidRPr="00F02567">
        <w:rPr>
          <w:rFonts w:hint="eastAsia"/>
          <w:u w:color="FF0000"/>
        </w:rPr>
        <w:lastRenderedPageBreak/>
        <w:t>引</w:t>
      </w:r>
    </w:p>
    <w:p w:rsidR="00AF04F6" w:rsidRPr="00F02567" w:rsidRDefault="00AF04F6" w:rsidP="00AF04F6">
      <w:pPr>
        <w:ind w:leftChars="86" w:left="359" w:hangingChars="85" w:hanging="178"/>
        <w:rPr>
          <w:rFonts w:hint="eastAsia"/>
          <w:u w:color="FF0000"/>
        </w:rPr>
      </w:pPr>
      <w:r w:rsidRPr="00F02567">
        <w:rPr>
          <w:rFonts w:hint="eastAsia"/>
          <w:u w:color="FF0000"/>
        </w:rPr>
        <w:t>四　有価証券店頭デリバティブ取引</w:t>
      </w:r>
    </w:p>
    <w:p w:rsidR="00AF04F6" w:rsidRPr="00F02567" w:rsidRDefault="00AF04F6" w:rsidP="00AF04F6">
      <w:pPr>
        <w:ind w:leftChars="86" w:left="359" w:hangingChars="85" w:hanging="178"/>
        <w:rPr>
          <w:rFonts w:hint="eastAsia"/>
          <w:u w:color="FF0000"/>
        </w:rPr>
      </w:pPr>
      <w:r w:rsidRPr="00F02567">
        <w:rPr>
          <w:rFonts w:hint="eastAsia"/>
          <w:u w:color="FF0000"/>
        </w:rPr>
        <w:t>五　その他内閣府令で定める有価証券の売買その他の取引</w:t>
      </w:r>
    </w:p>
    <w:p w:rsidR="00AF04F6" w:rsidRPr="00F02567" w:rsidRDefault="00AF04F6" w:rsidP="00AF04F6">
      <w:pPr>
        <w:ind w:left="178" w:hangingChars="85" w:hanging="178"/>
        <w:rPr>
          <w:rFonts w:hint="eastAsia"/>
          <w:u w:color="FF0000"/>
        </w:rPr>
      </w:pPr>
      <w:r w:rsidRPr="00F02567">
        <w:rPr>
          <w:rFonts w:hint="eastAsia"/>
          <w:u w:color="FF0000"/>
        </w:rPr>
        <w:t>②　証券会社は、前項の規定による書面の交付に代えて、政令で定めるところにより、当該顧客の承諾を得て、当該書面に記載すべき事項を電子情報処理組織を使用する方法その他の情報通信の技術を利用する方法であつて内閣府令で定めるものにより提供することができる。この場合において、当該証券会社は、当該書面を交付したものとみなす。</w:t>
      </w:r>
    </w:p>
    <w:p w:rsidR="00AF04F6" w:rsidRPr="00F02567" w:rsidRDefault="00AF04F6" w:rsidP="00AF04F6">
      <w:pPr>
        <w:ind w:left="178" w:hangingChars="85" w:hanging="178"/>
        <w:rPr>
          <w:u w:color="FF0000"/>
        </w:rPr>
      </w:pPr>
    </w:p>
    <w:p w:rsidR="00AF04F6" w:rsidRPr="00F02567" w:rsidRDefault="00AF04F6" w:rsidP="00AF04F6">
      <w:pPr>
        <w:ind w:left="178" w:hangingChars="85" w:hanging="178"/>
        <w:rPr>
          <w:u w:color="FF0000"/>
        </w:rPr>
      </w:pPr>
      <w:r w:rsidRPr="00F02567">
        <w:rPr>
          <w:rFonts w:hint="eastAsia"/>
          <w:u w:color="FF0000"/>
        </w:rPr>
        <w:t>（改正前）</w:t>
      </w:r>
    </w:p>
    <w:p w:rsidR="00AF04F6" w:rsidRPr="00F02567" w:rsidRDefault="00AF04F6" w:rsidP="00AF04F6">
      <w:pPr>
        <w:ind w:left="178" w:hangingChars="85" w:hanging="178"/>
        <w:rPr>
          <w:rFonts w:hint="eastAsia"/>
          <w:u w:color="FF0000"/>
        </w:rPr>
      </w:pPr>
      <w:r w:rsidRPr="00F02567">
        <w:rPr>
          <w:rFonts w:hint="eastAsia"/>
          <w:u w:color="FF0000"/>
        </w:rPr>
        <w:t>第四十条　証券会社は、次に掲げる取引に係る契約を締結しようとするときは、あらかじめ、顧客（証券会社、外国証券会社、銀行</w:t>
      </w:r>
      <w:r w:rsidRPr="00F02567">
        <w:rPr>
          <w:rFonts w:hint="eastAsia"/>
          <w:u w:val="single" w:color="FF0000"/>
        </w:rPr>
        <w:t>、信託会社</w:t>
      </w:r>
      <w:r w:rsidRPr="00F02567">
        <w:rPr>
          <w:rFonts w:hint="eastAsia"/>
          <w:u w:color="FF0000"/>
        </w:rPr>
        <w:t>その他の内閣府令で定める者を除く。）に対しこれらの取引の概要その他内閣府令で定める事項を記載した書面を交付しなければならない。ただし、当該契約の締結前内閣府令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取扱有価証券（株券、新株予約権付社債券その他内閣府令で定める有価証券（証券取引所に上場されている有価証券及び店頭売買有価証券を除く。）のうち証券業協会の規則において売買その他の取引の勧誘を行うことが禁じられないものをいう。以下同じ。）の売買その他の取引</w:t>
      </w:r>
    </w:p>
    <w:p w:rsidR="00AF04F6" w:rsidRPr="00F02567" w:rsidRDefault="00AF04F6" w:rsidP="00AF04F6">
      <w:pPr>
        <w:ind w:leftChars="86" w:left="359" w:hangingChars="85" w:hanging="178"/>
        <w:rPr>
          <w:rFonts w:hint="eastAsia"/>
          <w:u w:color="FF0000"/>
        </w:rPr>
      </w:pPr>
      <w:r w:rsidRPr="00F02567">
        <w:rPr>
          <w:rFonts w:hint="eastAsia"/>
          <w:u w:color="FF0000"/>
        </w:rPr>
        <w:t>二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三　外国有価証券市場における有価証券先物取引と類似の取引又は外国市場証券先物取引</w:t>
      </w:r>
    </w:p>
    <w:p w:rsidR="00AF04F6" w:rsidRPr="00F02567" w:rsidRDefault="00AF04F6" w:rsidP="00AF04F6">
      <w:pPr>
        <w:ind w:leftChars="86" w:left="359" w:hangingChars="85" w:hanging="178"/>
        <w:rPr>
          <w:rFonts w:hint="eastAsia"/>
          <w:u w:color="FF0000"/>
        </w:rPr>
      </w:pPr>
      <w:r w:rsidRPr="00F02567">
        <w:rPr>
          <w:rFonts w:hint="eastAsia"/>
          <w:u w:color="FF0000"/>
        </w:rPr>
        <w:t>四　有価証券店頭デリバティブ取引</w:t>
      </w:r>
    </w:p>
    <w:p w:rsidR="00AF04F6" w:rsidRPr="00F02567" w:rsidRDefault="00AF04F6" w:rsidP="00AF04F6">
      <w:pPr>
        <w:ind w:leftChars="86" w:left="359" w:hangingChars="85" w:hanging="178"/>
        <w:rPr>
          <w:rFonts w:hint="eastAsia"/>
          <w:u w:color="FF0000"/>
        </w:rPr>
      </w:pPr>
      <w:r w:rsidRPr="00F02567">
        <w:rPr>
          <w:rFonts w:hint="eastAsia"/>
          <w:u w:color="FF0000"/>
        </w:rPr>
        <w:t>五　その他内閣府令で定める有価証券の売買その他の取引</w:t>
      </w:r>
    </w:p>
    <w:p w:rsidR="00AF04F6" w:rsidRPr="00F02567" w:rsidRDefault="00AF04F6" w:rsidP="00AF04F6">
      <w:pPr>
        <w:ind w:left="178" w:hangingChars="85" w:hanging="178"/>
        <w:rPr>
          <w:rFonts w:hint="eastAsia"/>
          <w:u w:color="FF0000"/>
        </w:rPr>
      </w:pPr>
      <w:r w:rsidRPr="00F02567">
        <w:rPr>
          <w:rFonts w:hint="eastAsia"/>
          <w:u w:color="FF0000"/>
        </w:rPr>
        <w:t>②　証券会社は、前項の規定による書面の交付に代えて、政令で定めるところにより、当該顧客の承諾を得て、当該書面に記載すべき事項を電子情報処理組織を使用する方法その他の情報通信の技術を利用する方法であつて内閣府令で定めるものにより提供することができる。この場合において、当該証券会社は、当該書面を交付したものとみなす。</w:t>
      </w:r>
    </w:p>
    <w:p w:rsidR="00AF04F6" w:rsidRPr="00F02567" w:rsidRDefault="00AF04F6" w:rsidP="00AF04F6">
      <w:pPr>
        <w:rPr>
          <w:u w:color="FF0000"/>
        </w:rPr>
      </w:pPr>
    </w:p>
    <w:p w:rsidR="00AF04F6" w:rsidRPr="00F02567" w:rsidRDefault="00AF04F6" w:rsidP="00AF04F6">
      <w:pPr>
        <w:rPr>
          <w:rFonts w:hint="eastAsia"/>
          <w:u w:color="FF0000"/>
        </w:rPr>
      </w:pP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147</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18</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124</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97</w:t>
      </w:r>
      <w:r w:rsidRPr="00F02567">
        <w:rPr>
          <w:rFonts w:hint="eastAsia"/>
          <w:u w:color="FF0000"/>
        </w:rPr>
        <w:t>号】</w:t>
      </w:r>
    </w:p>
    <w:p w:rsidR="00AF04F6" w:rsidRPr="00F02567" w:rsidRDefault="00AF04F6" w:rsidP="00AF04F6">
      <w:pPr>
        <w:rPr>
          <w:u w:color="FF0000"/>
        </w:rPr>
      </w:pPr>
    </w:p>
    <w:p w:rsidR="00AF04F6" w:rsidRPr="00F02567" w:rsidRDefault="00AF04F6" w:rsidP="00AF04F6">
      <w:pPr>
        <w:rPr>
          <w:u w:color="FF0000"/>
        </w:rPr>
      </w:pPr>
      <w:r w:rsidRPr="00F02567">
        <w:rPr>
          <w:rFonts w:hint="eastAsia"/>
          <w:u w:color="FF0000"/>
        </w:rPr>
        <w:t>（改正後）</w:t>
      </w:r>
    </w:p>
    <w:p w:rsidR="00AF04F6" w:rsidRPr="00F02567" w:rsidRDefault="00AF04F6" w:rsidP="00AF04F6">
      <w:pPr>
        <w:ind w:left="178" w:hangingChars="85" w:hanging="178"/>
        <w:rPr>
          <w:rFonts w:hint="eastAsia"/>
          <w:u w:color="FF0000"/>
        </w:rPr>
      </w:pPr>
      <w:r w:rsidRPr="00F02567">
        <w:rPr>
          <w:rFonts w:hint="eastAsia"/>
          <w:u w:color="FF0000"/>
        </w:rPr>
        <w:t>第四十条　証券会社は、次に掲げる取引に係る契約を締結しようとするときは、あらかじめ、顧客（証券会社、外国証券会社、銀行、信託会社その他の内閣府令で定める者を除く。）</w:t>
      </w:r>
      <w:r w:rsidRPr="00F02567">
        <w:rPr>
          <w:rFonts w:hint="eastAsia"/>
          <w:u w:color="FF0000"/>
        </w:rPr>
        <w:lastRenderedPageBreak/>
        <w:t>に対しこれらの取引の概要その他内閣府令で定める事項を記載した書面を交付しなければならない。ただし、当該契約の締結前内閣府令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val="single" w:color="FF0000"/>
        </w:rPr>
        <w:t>一　取扱有価証券（株券、新株予約権付社債券その他内閣府令で定める有価証券（証券取引所に上場されている有価証券及び店頭売買有価証券を除く。）のうち証券業協会の規則において売買その他の取引の勧誘を行うことが禁じられないものをいう。以下同じ。）の売買その他の取引</w:t>
      </w:r>
    </w:p>
    <w:p w:rsidR="00AF04F6" w:rsidRPr="00F02567" w:rsidRDefault="00AF04F6" w:rsidP="00AF04F6">
      <w:pPr>
        <w:ind w:leftChars="86" w:left="359" w:hangingChars="85" w:hanging="178"/>
        <w:rPr>
          <w:rFonts w:hint="eastAsia"/>
          <w:u w:color="FF0000"/>
        </w:rPr>
      </w:pPr>
      <w:r w:rsidRPr="00F02567">
        <w:rPr>
          <w:rFonts w:hint="eastAsia"/>
          <w:u w:val="single" w:color="FF0000"/>
        </w:rPr>
        <w:t>二</w:t>
      </w:r>
      <w:r w:rsidRPr="00F02567">
        <w:rPr>
          <w:rFonts w:hint="eastAsia"/>
          <w:u w:color="FF0000"/>
        </w:rPr>
        <w:t xml:space="preserve">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val="single" w:color="FF0000"/>
        </w:rPr>
        <w:t>三</w:t>
      </w:r>
      <w:r w:rsidRPr="00F02567">
        <w:rPr>
          <w:rFonts w:hint="eastAsia"/>
          <w:u w:color="FF0000"/>
        </w:rPr>
        <w:t xml:space="preserve">　外国有価証券市場における有価証券先物取引と類似の取引又は外国市場証券先物取引</w:t>
      </w:r>
    </w:p>
    <w:p w:rsidR="00AF04F6" w:rsidRPr="00F02567" w:rsidRDefault="00AF04F6" w:rsidP="00AF04F6">
      <w:pPr>
        <w:ind w:leftChars="86" w:left="359" w:hangingChars="85" w:hanging="178"/>
        <w:rPr>
          <w:rFonts w:hint="eastAsia"/>
          <w:u w:color="FF0000"/>
        </w:rPr>
      </w:pPr>
      <w:r w:rsidRPr="00F02567">
        <w:rPr>
          <w:rFonts w:hint="eastAsia"/>
          <w:u w:val="single" w:color="FF0000"/>
        </w:rPr>
        <w:t>四</w:t>
      </w:r>
      <w:r w:rsidRPr="00F02567">
        <w:rPr>
          <w:rFonts w:hint="eastAsia"/>
          <w:u w:color="FF0000"/>
        </w:rPr>
        <w:t xml:space="preserve">　有価証券店頭デリバティブ取引</w:t>
      </w:r>
    </w:p>
    <w:p w:rsidR="00AF04F6" w:rsidRPr="00F02567" w:rsidRDefault="00AF04F6" w:rsidP="00AF04F6">
      <w:pPr>
        <w:ind w:leftChars="86" w:left="359" w:hangingChars="85" w:hanging="178"/>
        <w:rPr>
          <w:rFonts w:hint="eastAsia"/>
          <w:u w:color="FF0000"/>
        </w:rPr>
      </w:pPr>
      <w:r w:rsidRPr="00F02567">
        <w:rPr>
          <w:rFonts w:hint="eastAsia"/>
          <w:u w:val="single" w:color="FF0000"/>
        </w:rPr>
        <w:t>五</w:t>
      </w:r>
      <w:r w:rsidRPr="00F02567">
        <w:rPr>
          <w:rFonts w:hint="eastAsia"/>
          <w:u w:color="FF0000"/>
        </w:rPr>
        <w:t xml:space="preserve">　その他内閣府令で定める有価証券の売買その他の取引</w:t>
      </w:r>
    </w:p>
    <w:p w:rsidR="00AF04F6" w:rsidRPr="00F02567" w:rsidRDefault="00AF04F6" w:rsidP="00AF04F6">
      <w:pPr>
        <w:ind w:left="178" w:hangingChars="85" w:hanging="178"/>
        <w:rPr>
          <w:rFonts w:hint="eastAsia"/>
          <w:u w:color="FF0000"/>
        </w:rPr>
      </w:pPr>
      <w:r w:rsidRPr="00F02567">
        <w:rPr>
          <w:rFonts w:hint="eastAsia"/>
          <w:u w:color="FF0000"/>
        </w:rPr>
        <w:t>②　証券会社は、前項の規定による書面の交付に代えて、政令で定めるところにより、当該顧客の承諾を得て、当該書面に記載すべき事項を電子情報処理組織を使用する方法その他の情報通信の技術を利用する方法であつて内閣府令で定めるものにより提供することができる。この場合において、当該証券会社は、当該書面を交付したものとみなす。</w:t>
      </w:r>
    </w:p>
    <w:p w:rsidR="00AF04F6" w:rsidRPr="00F02567" w:rsidRDefault="00AF04F6" w:rsidP="00AF04F6">
      <w:pPr>
        <w:ind w:left="178" w:hangingChars="85" w:hanging="178"/>
        <w:rPr>
          <w:u w:color="FF0000"/>
        </w:rPr>
      </w:pPr>
    </w:p>
    <w:p w:rsidR="00AF04F6" w:rsidRPr="00F02567" w:rsidRDefault="00AF04F6" w:rsidP="00AF04F6">
      <w:pPr>
        <w:ind w:left="178" w:hangingChars="85" w:hanging="178"/>
        <w:rPr>
          <w:u w:color="FF0000"/>
        </w:rPr>
      </w:pPr>
      <w:r w:rsidRPr="00F02567">
        <w:rPr>
          <w:rFonts w:hint="eastAsia"/>
          <w:u w:color="FF0000"/>
        </w:rPr>
        <w:t>（改正前）</w:t>
      </w:r>
    </w:p>
    <w:p w:rsidR="00AF04F6" w:rsidRPr="00F02567" w:rsidRDefault="00AF04F6" w:rsidP="00AF04F6">
      <w:pPr>
        <w:ind w:left="178" w:hangingChars="85" w:hanging="178"/>
        <w:rPr>
          <w:rFonts w:hint="eastAsia"/>
          <w:u w:color="FF0000"/>
        </w:rPr>
      </w:pPr>
      <w:r w:rsidRPr="00F02567">
        <w:rPr>
          <w:rFonts w:hint="eastAsia"/>
          <w:u w:color="FF0000"/>
        </w:rPr>
        <w:t>第四十条　証券会社は、次に掲げる取引に係る契約を締結しようとするときは、あらかじめ、顧客（証券会社、外国証券会社、銀行、信託会社その他の内閣府令で定める者を除く。）に対しこれらの取引の概要その他内閣府令で定める事項を記載した書面を交付しなければならない。ただし、当該契約の締結前内閣府令で定める期間内に当該顧客に当該書面を交付した場合には、この限りでない。</w:t>
      </w:r>
    </w:p>
    <w:p w:rsidR="00AF04F6" w:rsidRPr="00F02567" w:rsidRDefault="00AF04F6" w:rsidP="00AF04F6">
      <w:pPr>
        <w:ind w:leftChars="85" w:left="178"/>
        <w:rPr>
          <w:u w:val="single" w:color="FF0000"/>
        </w:rPr>
      </w:pPr>
      <w:r w:rsidRPr="00F02567">
        <w:rPr>
          <w:rFonts w:hint="eastAsia"/>
          <w:u w:val="single" w:color="FF0000"/>
        </w:rPr>
        <w:t>（一　新設）</w:t>
      </w:r>
    </w:p>
    <w:p w:rsidR="00AF04F6" w:rsidRPr="00F02567" w:rsidRDefault="00AF04F6" w:rsidP="00AF04F6">
      <w:pPr>
        <w:ind w:leftChars="86" w:left="359" w:hangingChars="85" w:hanging="178"/>
        <w:rPr>
          <w:rFonts w:hint="eastAsia"/>
          <w:u w:color="FF0000"/>
        </w:rPr>
      </w:pPr>
      <w:r w:rsidRPr="00F02567">
        <w:rPr>
          <w:rFonts w:hint="eastAsia"/>
          <w:u w:val="single" w:color="FF0000"/>
        </w:rPr>
        <w:t>一</w:t>
      </w:r>
      <w:r w:rsidRPr="00F02567">
        <w:rPr>
          <w:rFonts w:hint="eastAsia"/>
          <w:u w:color="FF0000"/>
        </w:rPr>
        <w:t xml:space="preserve">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val="single" w:color="FF0000"/>
        </w:rPr>
        <w:t>二</w:t>
      </w:r>
      <w:r w:rsidRPr="00F02567">
        <w:rPr>
          <w:rFonts w:hint="eastAsia"/>
          <w:u w:color="FF0000"/>
        </w:rPr>
        <w:t xml:space="preserve">　外国有価証券市場における有価証券先物取引と類似の取引又は外国市場証券先物取引</w:t>
      </w:r>
    </w:p>
    <w:p w:rsidR="00AF04F6" w:rsidRPr="00F02567" w:rsidRDefault="00AF04F6" w:rsidP="00AF04F6">
      <w:pPr>
        <w:ind w:leftChars="86" w:left="359" w:hangingChars="85" w:hanging="178"/>
        <w:rPr>
          <w:rFonts w:hint="eastAsia"/>
          <w:u w:color="FF0000"/>
        </w:rPr>
      </w:pPr>
      <w:r w:rsidRPr="00F02567">
        <w:rPr>
          <w:rFonts w:hint="eastAsia"/>
          <w:u w:val="single" w:color="FF0000"/>
        </w:rPr>
        <w:t>三</w:t>
      </w:r>
      <w:r w:rsidRPr="00F02567">
        <w:rPr>
          <w:rFonts w:hint="eastAsia"/>
          <w:u w:color="FF0000"/>
        </w:rPr>
        <w:t xml:space="preserve">　有価証券店頭デリバティブ取引</w:t>
      </w:r>
    </w:p>
    <w:p w:rsidR="00AF04F6" w:rsidRPr="00F02567" w:rsidRDefault="00AF04F6" w:rsidP="00AF04F6">
      <w:pPr>
        <w:ind w:leftChars="86" w:left="359" w:hangingChars="85" w:hanging="178"/>
        <w:rPr>
          <w:rFonts w:hint="eastAsia"/>
          <w:u w:color="FF0000"/>
        </w:rPr>
      </w:pPr>
      <w:r w:rsidRPr="00F02567">
        <w:rPr>
          <w:rFonts w:hint="eastAsia"/>
          <w:u w:val="single" w:color="FF0000"/>
        </w:rPr>
        <w:t>四</w:t>
      </w:r>
      <w:r w:rsidRPr="00F02567">
        <w:rPr>
          <w:rFonts w:hint="eastAsia"/>
          <w:u w:color="FF0000"/>
        </w:rPr>
        <w:t xml:space="preserve">　その他内閣府令で定める有価証券の売買その他の取引</w:t>
      </w:r>
    </w:p>
    <w:p w:rsidR="00AF04F6" w:rsidRPr="00F02567" w:rsidRDefault="00AF04F6" w:rsidP="00AF04F6">
      <w:pPr>
        <w:ind w:left="178" w:hangingChars="85" w:hanging="178"/>
        <w:rPr>
          <w:rFonts w:hint="eastAsia"/>
          <w:u w:color="FF0000"/>
        </w:rPr>
      </w:pPr>
      <w:r w:rsidRPr="00F02567">
        <w:rPr>
          <w:rFonts w:hint="eastAsia"/>
          <w:u w:color="FF0000"/>
        </w:rPr>
        <w:t>②　証券会社は、前項の規定による書面の交付に代えて、政令で定めるところにより、当該顧客の承諾を得て、当該書面に記載すべき事項を電子情報処理組織を使用する方法その他の情報通信の技術を利用する方法であつて内閣府令で定めるものにより提供することができる。この場合において、当該証券会社は、当該書面を交付したものとみなす。</w:t>
      </w:r>
    </w:p>
    <w:p w:rsidR="00AF04F6" w:rsidRPr="00F02567" w:rsidRDefault="00AF04F6" w:rsidP="00AF04F6">
      <w:pPr>
        <w:rPr>
          <w:u w:color="FF0000"/>
        </w:rPr>
      </w:pPr>
    </w:p>
    <w:p w:rsidR="00AF04F6" w:rsidRPr="00F02567" w:rsidRDefault="00AF04F6" w:rsidP="00AF04F6">
      <w:pPr>
        <w:rPr>
          <w:rFonts w:hint="eastAsia"/>
          <w:u w:color="FF0000"/>
        </w:rPr>
      </w:pP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88</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lastRenderedPageBreak/>
        <w:t>【平成</w:t>
      </w:r>
      <w:r w:rsidRPr="00F02567">
        <w:rPr>
          <w:rFonts w:hint="eastAsia"/>
          <w:u w:color="FF0000"/>
        </w:rPr>
        <w:t>16</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87</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76</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16</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12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43</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15</w:t>
      </w:r>
      <w:r w:rsidRPr="00F02567">
        <w:rPr>
          <w:rFonts w:hint="eastAsia"/>
          <w:u w:color="FF0000"/>
        </w:rPr>
        <w:t>年</w:t>
      </w:r>
      <w:r w:rsidRPr="00F02567">
        <w:rPr>
          <w:rFonts w:hint="eastAsia"/>
          <w:u w:color="FF0000"/>
        </w:rPr>
        <w:t>7</w:t>
      </w:r>
      <w:r w:rsidRPr="00F02567">
        <w:rPr>
          <w:rFonts w:hint="eastAsia"/>
          <w:u w:color="FF0000"/>
        </w:rPr>
        <w:t>月</w:t>
      </w:r>
      <w:r w:rsidRPr="00F02567">
        <w:rPr>
          <w:rFonts w:hint="eastAsia"/>
          <w:u w:color="FF0000"/>
        </w:rPr>
        <w:t>30</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132</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15</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6</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67</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15</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30</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54</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14</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13</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155</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14</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13</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152</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14</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12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65</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14</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29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47</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14</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29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45</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13</w:t>
      </w:r>
      <w:r w:rsidRPr="00F02567">
        <w:rPr>
          <w:rFonts w:hint="eastAsia"/>
          <w:u w:color="FF0000"/>
        </w:rPr>
        <w:t>年</w:t>
      </w:r>
      <w:r w:rsidRPr="00F02567">
        <w:rPr>
          <w:rFonts w:hint="eastAsia"/>
          <w:u w:color="FF0000"/>
        </w:rPr>
        <w:t>11</w:t>
      </w:r>
      <w:r w:rsidRPr="00F02567">
        <w:rPr>
          <w:rFonts w:hint="eastAsia"/>
          <w:u w:color="FF0000"/>
        </w:rPr>
        <w:t>月</w:t>
      </w:r>
      <w:r w:rsidRPr="00F02567">
        <w:rPr>
          <w:rFonts w:hint="eastAsia"/>
          <w:u w:color="FF0000"/>
        </w:rPr>
        <w:t>30</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134</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13</w:t>
      </w:r>
      <w:r w:rsidRPr="00F02567">
        <w:rPr>
          <w:rFonts w:hint="eastAsia"/>
          <w:u w:color="FF0000"/>
        </w:rPr>
        <w:t>年</w:t>
      </w:r>
      <w:r w:rsidRPr="00F02567">
        <w:rPr>
          <w:rFonts w:hint="eastAsia"/>
          <w:u w:color="FF0000"/>
        </w:rPr>
        <w:t>11</w:t>
      </w:r>
      <w:r w:rsidRPr="00F02567">
        <w:rPr>
          <w:rFonts w:hint="eastAsia"/>
          <w:u w:color="FF0000"/>
        </w:rPr>
        <w:t>月</w:t>
      </w:r>
      <w:r w:rsidRPr="00F02567">
        <w:rPr>
          <w:rFonts w:hint="eastAsia"/>
          <w:u w:color="FF0000"/>
        </w:rPr>
        <w:t>28</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129</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13</w:t>
      </w:r>
      <w:r w:rsidRPr="00F02567">
        <w:rPr>
          <w:rFonts w:hint="eastAsia"/>
          <w:u w:color="FF0000"/>
        </w:rPr>
        <w:t>年</w:t>
      </w:r>
      <w:r w:rsidRPr="00F02567">
        <w:rPr>
          <w:rFonts w:hint="eastAsia"/>
          <w:u w:color="FF0000"/>
        </w:rPr>
        <w:t>11</w:t>
      </w:r>
      <w:r w:rsidRPr="00F02567">
        <w:rPr>
          <w:rFonts w:hint="eastAsia"/>
          <w:u w:color="FF0000"/>
        </w:rPr>
        <w:t>月</w:t>
      </w:r>
      <w:r w:rsidRPr="00F02567">
        <w:rPr>
          <w:rFonts w:hint="eastAsia"/>
          <w:u w:color="FF0000"/>
        </w:rPr>
        <w:t>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117</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13</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80</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13</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27</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75</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13</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8</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41</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12</w:t>
      </w:r>
      <w:r w:rsidRPr="00F02567">
        <w:rPr>
          <w:rFonts w:hint="eastAsia"/>
          <w:u w:color="FF0000"/>
        </w:rPr>
        <w:t>年</w:t>
      </w:r>
      <w:r w:rsidRPr="00F02567">
        <w:rPr>
          <w:rFonts w:hint="eastAsia"/>
          <w:u w:color="FF0000"/>
        </w:rPr>
        <w:t>11</w:t>
      </w:r>
      <w:r w:rsidRPr="00F02567">
        <w:rPr>
          <w:rFonts w:hint="eastAsia"/>
          <w:u w:color="FF0000"/>
        </w:rPr>
        <w:t>月</w:t>
      </w:r>
      <w:r w:rsidRPr="00F02567">
        <w:rPr>
          <w:rFonts w:hint="eastAsia"/>
          <w:u w:color="FF0000"/>
        </w:rPr>
        <w:t>29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129</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u w:color="FF0000"/>
        </w:rPr>
      </w:pPr>
      <w:r w:rsidRPr="00F02567">
        <w:rPr>
          <w:rFonts w:hint="eastAsia"/>
          <w:u w:color="FF0000"/>
        </w:rPr>
        <w:t>【平成</w:t>
      </w:r>
      <w:r w:rsidRPr="00F02567">
        <w:rPr>
          <w:rFonts w:hint="eastAsia"/>
          <w:u w:color="FF0000"/>
        </w:rPr>
        <w:t>12</w:t>
      </w:r>
      <w:r w:rsidRPr="00F02567">
        <w:rPr>
          <w:rFonts w:hint="eastAsia"/>
          <w:u w:color="FF0000"/>
        </w:rPr>
        <w:t>年</w:t>
      </w:r>
      <w:r w:rsidRPr="00F02567">
        <w:rPr>
          <w:rFonts w:hint="eastAsia"/>
          <w:u w:color="FF0000"/>
        </w:rPr>
        <w:t>11</w:t>
      </w:r>
      <w:r w:rsidRPr="00F02567">
        <w:rPr>
          <w:rFonts w:hint="eastAsia"/>
          <w:u w:color="FF0000"/>
        </w:rPr>
        <w:t>月</w:t>
      </w:r>
      <w:r w:rsidRPr="00F02567">
        <w:rPr>
          <w:rFonts w:hint="eastAsia"/>
          <w:u w:color="FF0000"/>
        </w:rPr>
        <w:t>27</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126</w:t>
      </w:r>
      <w:r w:rsidRPr="00F02567">
        <w:rPr>
          <w:rFonts w:hint="eastAsia"/>
          <w:u w:color="FF0000"/>
        </w:rPr>
        <w:t>号】</w:t>
      </w:r>
    </w:p>
    <w:p w:rsidR="00AF04F6" w:rsidRPr="00F02567" w:rsidRDefault="00AF04F6" w:rsidP="00AF04F6">
      <w:pPr>
        <w:rPr>
          <w:u w:color="FF0000"/>
        </w:rPr>
      </w:pPr>
    </w:p>
    <w:p w:rsidR="00AF04F6" w:rsidRPr="00F02567" w:rsidRDefault="00AF04F6" w:rsidP="00AF04F6">
      <w:pPr>
        <w:rPr>
          <w:u w:color="FF0000"/>
        </w:rPr>
      </w:pPr>
      <w:r w:rsidRPr="00F02567">
        <w:rPr>
          <w:rFonts w:hint="eastAsia"/>
          <w:u w:color="FF0000"/>
        </w:rPr>
        <w:t>（改正後）</w:t>
      </w:r>
    </w:p>
    <w:p w:rsidR="00AF04F6" w:rsidRPr="00F02567" w:rsidRDefault="00AF04F6" w:rsidP="00AF04F6">
      <w:pPr>
        <w:ind w:left="178" w:hangingChars="85" w:hanging="178"/>
        <w:rPr>
          <w:rFonts w:hint="eastAsia"/>
          <w:u w:color="FF0000"/>
        </w:rPr>
      </w:pPr>
      <w:r w:rsidRPr="00F02567">
        <w:rPr>
          <w:rFonts w:hint="eastAsia"/>
          <w:u w:color="FF0000"/>
        </w:rPr>
        <w:t>第四十条　証券会社は、次に掲げる取引に係る契約を締結しようとするときは、あらかじめ、顧客（証券会社、外国証券会社、銀行、信託会社その他の内閣府令で定める者を除く。）に対しこれらの取引の概要その他内閣府令で定める事項を記載した書面を交付しなければならない。ただし、当該契約の締結前内閣府令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二　外国有価証券市場における有価証券先物取引と類似の取引又は外国市場証券先物取引</w:t>
      </w:r>
    </w:p>
    <w:p w:rsidR="00AF04F6" w:rsidRPr="00F02567" w:rsidRDefault="00AF04F6" w:rsidP="00AF04F6">
      <w:pPr>
        <w:ind w:leftChars="86" w:left="359" w:hangingChars="85" w:hanging="178"/>
        <w:rPr>
          <w:rFonts w:hint="eastAsia"/>
          <w:u w:color="FF0000"/>
        </w:rPr>
      </w:pPr>
      <w:r w:rsidRPr="00F02567">
        <w:rPr>
          <w:rFonts w:hint="eastAsia"/>
          <w:u w:color="FF0000"/>
        </w:rPr>
        <w:t>三　有価証券店頭デリバティブ取引</w:t>
      </w:r>
    </w:p>
    <w:p w:rsidR="00AF04F6" w:rsidRPr="00F02567" w:rsidRDefault="00AF04F6" w:rsidP="00AF04F6">
      <w:pPr>
        <w:ind w:leftChars="86" w:left="359" w:hangingChars="85" w:hanging="178"/>
        <w:rPr>
          <w:rFonts w:hint="eastAsia"/>
          <w:u w:color="FF0000"/>
        </w:rPr>
      </w:pPr>
      <w:r w:rsidRPr="00F02567">
        <w:rPr>
          <w:rFonts w:hint="eastAsia"/>
          <w:u w:color="FF0000"/>
        </w:rPr>
        <w:t>四　その他内閣府令で定める有価証券の売買その他の取引</w:t>
      </w:r>
    </w:p>
    <w:p w:rsidR="00AF04F6" w:rsidRPr="00F02567" w:rsidRDefault="00AF04F6" w:rsidP="00AF04F6">
      <w:pPr>
        <w:ind w:left="178" w:hangingChars="85" w:hanging="178"/>
        <w:rPr>
          <w:rFonts w:hint="eastAsia"/>
          <w:u w:val="single" w:color="FF0000"/>
        </w:rPr>
      </w:pPr>
      <w:r w:rsidRPr="00F02567">
        <w:rPr>
          <w:rFonts w:hint="eastAsia"/>
          <w:u w:val="single" w:color="FF0000"/>
        </w:rPr>
        <w:t>②　証券会社は、前項の規定による書面の交付に代えて、政令で定めるところにより、当該顧客の承諾を得て、当該書面に記載すべき事項を電子情報処理組織を使用する方法その他の情報通信の技術を利用する方法であつて内閣府令で定めるものにより提供することができる。この場合において、当該証券会社は、当該書面を交付したものとみなす。</w:t>
      </w:r>
    </w:p>
    <w:p w:rsidR="00AF04F6" w:rsidRPr="00F02567" w:rsidRDefault="00AF04F6" w:rsidP="00AF04F6">
      <w:pPr>
        <w:ind w:left="178" w:hangingChars="85" w:hanging="178"/>
        <w:rPr>
          <w:u w:color="FF0000"/>
        </w:rPr>
      </w:pPr>
    </w:p>
    <w:p w:rsidR="00AF04F6" w:rsidRPr="00F02567" w:rsidRDefault="00AF04F6" w:rsidP="00AF04F6">
      <w:pPr>
        <w:ind w:left="178" w:hangingChars="85" w:hanging="178"/>
        <w:rPr>
          <w:u w:color="FF0000"/>
        </w:rPr>
      </w:pPr>
      <w:r w:rsidRPr="00F02567">
        <w:rPr>
          <w:rFonts w:hint="eastAsia"/>
          <w:u w:color="FF0000"/>
        </w:rPr>
        <w:lastRenderedPageBreak/>
        <w:t>（改正前）</w:t>
      </w:r>
    </w:p>
    <w:p w:rsidR="00AF04F6" w:rsidRPr="00F02567" w:rsidRDefault="00AF04F6" w:rsidP="00AF04F6">
      <w:pPr>
        <w:ind w:left="178" w:hangingChars="85" w:hanging="178"/>
        <w:rPr>
          <w:rFonts w:hint="eastAsia"/>
          <w:u w:color="FF0000"/>
        </w:rPr>
      </w:pPr>
      <w:r w:rsidRPr="00F02567">
        <w:rPr>
          <w:rFonts w:hint="eastAsia"/>
          <w:u w:color="FF0000"/>
        </w:rPr>
        <w:t>第四十条　証券会社は、次に掲げる取引に係る契約を締結しようとするときは、あらかじめ、顧客（証券会社、外国証券会社、銀行、信託会社その他の内閣府令で定める者を除く。）に対しこれらの取引の概要その他内閣府令で定める事項を記載した書面を交付しなければならない。ただし、当該契約の締結前内閣府令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二　外国有価証券市場における有価証券先物取引と類似の取引又は外国市場証券先物取引</w:t>
      </w:r>
    </w:p>
    <w:p w:rsidR="00AF04F6" w:rsidRPr="00F02567" w:rsidRDefault="00AF04F6" w:rsidP="00AF04F6">
      <w:pPr>
        <w:ind w:leftChars="86" w:left="359" w:hangingChars="85" w:hanging="178"/>
        <w:rPr>
          <w:rFonts w:hint="eastAsia"/>
          <w:u w:color="FF0000"/>
        </w:rPr>
      </w:pPr>
      <w:r w:rsidRPr="00F02567">
        <w:rPr>
          <w:rFonts w:hint="eastAsia"/>
          <w:u w:color="FF0000"/>
        </w:rPr>
        <w:t>三　有価証券店頭デリバティブ取引</w:t>
      </w:r>
    </w:p>
    <w:p w:rsidR="00AF04F6" w:rsidRPr="00F02567" w:rsidRDefault="00AF04F6" w:rsidP="00AF04F6">
      <w:pPr>
        <w:ind w:leftChars="86" w:left="359" w:hangingChars="85" w:hanging="178"/>
        <w:rPr>
          <w:rFonts w:hint="eastAsia"/>
          <w:u w:color="FF0000"/>
        </w:rPr>
      </w:pPr>
      <w:r w:rsidRPr="00F02567">
        <w:rPr>
          <w:rFonts w:hint="eastAsia"/>
          <w:u w:color="FF0000"/>
        </w:rPr>
        <w:t>四　その他内閣府令で定める有価証券の売買その他の取引</w:t>
      </w:r>
    </w:p>
    <w:p w:rsidR="00AF04F6" w:rsidRPr="00F02567" w:rsidRDefault="00AF04F6" w:rsidP="00AF04F6">
      <w:pPr>
        <w:rPr>
          <w:u w:val="single" w:color="FF0000"/>
        </w:rPr>
      </w:pPr>
      <w:r w:rsidRPr="00F02567">
        <w:rPr>
          <w:rFonts w:hint="eastAsia"/>
          <w:u w:val="single" w:color="FF0000"/>
        </w:rPr>
        <w:t>（②　新設）</w:t>
      </w:r>
    </w:p>
    <w:p w:rsidR="00AF04F6" w:rsidRPr="00F02567" w:rsidRDefault="00AF04F6" w:rsidP="00AF04F6">
      <w:pPr>
        <w:rPr>
          <w:u w:color="FF0000"/>
        </w:rPr>
      </w:pPr>
    </w:p>
    <w:p w:rsidR="00AF04F6" w:rsidRPr="00F02567" w:rsidRDefault="00AF04F6" w:rsidP="00AF04F6">
      <w:pPr>
        <w:rPr>
          <w:rFonts w:hint="eastAsia"/>
          <w:u w:color="FF0000"/>
        </w:rPr>
      </w:pP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12</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31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97</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12</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31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96</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12</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31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93</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12</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31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91</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11</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22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225</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u w:color="FF0000"/>
        </w:rPr>
      </w:pPr>
      <w:r w:rsidRPr="00F02567">
        <w:rPr>
          <w:rFonts w:hint="eastAsia"/>
          <w:u w:color="FF0000"/>
        </w:rPr>
        <w:t>【平成</w:t>
      </w:r>
      <w:r w:rsidRPr="00F02567">
        <w:rPr>
          <w:rFonts w:hint="eastAsia"/>
          <w:u w:color="FF0000"/>
        </w:rPr>
        <w:t>11</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22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160</w:t>
      </w:r>
      <w:r w:rsidRPr="00F02567">
        <w:rPr>
          <w:rFonts w:hint="eastAsia"/>
          <w:u w:color="FF0000"/>
        </w:rPr>
        <w:t>号】</w:t>
      </w:r>
    </w:p>
    <w:p w:rsidR="00AF04F6" w:rsidRPr="00F02567" w:rsidRDefault="00AF04F6" w:rsidP="00AF04F6">
      <w:pPr>
        <w:rPr>
          <w:u w:color="FF0000"/>
        </w:rPr>
      </w:pPr>
    </w:p>
    <w:p w:rsidR="00AF04F6" w:rsidRPr="00F02567" w:rsidRDefault="00AF04F6" w:rsidP="00AF04F6">
      <w:pPr>
        <w:rPr>
          <w:u w:color="FF0000"/>
        </w:rPr>
      </w:pPr>
      <w:r w:rsidRPr="00F02567">
        <w:rPr>
          <w:rFonts w:hint="eastAsia"/>
          <w:u w:color="FF0000"/>
        </w:rPr>
        <w:t>（改正後）</w:t>
      </w:r>
    </w:p>
    <w:p w:rsidR="00AF04F6" w:rsidRPr="00F02567" w:rsidRDefault="00AF04F6" w:rsidP="00AF04F6">
      <w:pPr>
        <w:ind w:left="178" w:hangingChars="85" w:hanging="178"/>
        <w:rPr>
          <w:rFonts w:hint="eastAsia"/>
          <w:u w:color="FF0000"/>
        </w:rPr>
      </w:pPr>
      <w:r w:rsidRPr="00F02567">
        <w:rPr>
          <w:rFonts w:hint="eastAsia"/>
          <w:u w:color="FF0000"/>
        </w:rPr>
        <w:t>第四十条　証券会社は、次に掲げる取引に係る契約を締結しようとするときは、あらかじめ、顧客（証券会社、外国証券会社、銀行、信託会社その他の</w:t>
      </w:r>
      <w:r w:rsidRPr="00F02567">
        <w:rPr>
          <w:rFonts w:hint="eastAsia"/>
          <w:u w:val="double" w:color="FF0000"/>
        </w:rPr>
        <w:t>内閣府令</w:t>
      </w:r>
      <w:r w:rsidRPr="00F02567">
        <w:rPr>
          <w:rFonts w:hint="eastAsia"/>
          <w:u w:color="FF0000"/>
        </w:rPr>
        <w:t>で定める者を除く。）に対しこれらの取引の概要その他</w:t>
      </w:r>
      <w:r w:rsidRPr="00F02567">
        <w:rPr>
          <w:rFonts w:hint="eastAsia"/>
          <w:u w:val="double" w:color="FF0000"/>
        </w:rPr>
        <w:t>内閣府令</w:t>
      </w:r>
      <w:r w:rsidRPr="00F02567">
        <w:rPr>
          <w:rFonts w:hint="eastAsia"/>
          <w:u w:color="FF0000"/>
        </w:rPr>
        <w:t>で定める事項を記載した書面を交付しなければならない。ただし、当該契約の締結前</w:t>
      </w:r>
      <w:r w:rsidRPr="00F02567">
        <w:rPr>
          <w:rFonts w:hint="eastAsia"/>
          <w:u w:val="double" w:color="FF0000"/>
        </w:rPr>
        <w:t>内閣府令</w:t>
      </w:r>
      <w:r w:rsidRPr="00F02567">
        <w:rPr>
          <w:rFonts w:hint="eastAsia"/>
          <w:u w:color="FF0000"/>
        </w:rPr>
        <w:t>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二　外国有価証券市場における有価証券先物取引と類似の取引又は外国市場証券先物取引</w:t>
      </w:r>
    </w:p>
    <w:p w:rsidR="00AF04F6" w:rsidRPr="00F02567" w:rsidRDefault="00AF04F6" w:rsidP="00AF04F6">
      <w:pPr>
        <w:ind w:leftChars="86" w:left="359" w:hangingChars="85" w:hanging="178"/>
        <w:rPr>
          <w:rFonts w:hint="eastAsia"/>
          <w:u w:color="FF0000"/>
        </w:rPr>
      </w:pPr>
      <w:r w:rsidRPr="00F02567">
        <w:rPr>
          <w:rFonts w:hint="eastAsia"/>
          <w:u w:color="FF0000"/>
        </w:rPr>
        <w:t>三　有価証券店頭デリバティブ取引</w:t>
      </w:r>
    </w:p>
    <w:p w:rsidR="00AF04F6" w:rsidRPr="00F02567" w:rsidRDefault="00AF04F6" w:rsidP="00AF04F6">
      <w:pPr>
        <w:ind w:leftChars="86" w:left="359" w:hangingChars="85" w:hanging="178"/>
        <w:rPr>
          <w:rFonts w:hint="eastAsia"/>
          <w:u w:color="FF0000"/>
        </w:rPr>
      </w:pPr>
      <w:r w:rsidRPr="00F02567">
        <w:rPr>
          <w:rFonts w:hint="eastAsia"/>
          <w:u w:color="FF0000"/>
        </w:rPr>
        <w:t>四　その他</w:t>
      </w:r>
      <w:r w:rsidRPr="00F02567">
        <w:rPr>
          <w:rFonts w:hint="eastAsia"/>
          <w:u w:val="double" w:color="FF0000"/>
        </w:rPr>
        <w:t>内閣府令</w:t>
      </w:r>
      <w:r w:rsidRPr="00F02567">
        <w:rPr>
          <w:rFonts w:hint="eastAsia"/>
          <w:u w:color="FF0000"/>
        </w:rPr>
        <w:t>で定める有価証券の売買その他の取引</w:t>
      </w:r>
    </w:p>
    <w:p w:rsidR="00AF04F6" w:rsidRPr="00F02567" w:rsidRDefault="00AF04F6" w:rsidP="00AF04F6">
      <w:pPr>
        <w:ind w:left="178" w:hangingChars="85" w:hanging="178"/>
        <w:rPr>
          <w:u w:color="FF0000"/>
        </w:rPr>
      </w:pPr>
    </w:p>
    <w:p w:rsidR="00AF04F6" w:rsidRPr="00F02567" w:rsidRDefault="00AF04F6" w:rsidP="00AF04F6">
      <w:pPr>
        <w:ind w:left="178" w:hangingChars="85" w:hanging="178"/>
        <w:rPr>
          <w:u w:color="FF0000"/>
        </w:rPr>
      </w:pPr>
      <w:r w:rsidRPr="00F02567">
        <w:rPr>
          <w:rFonts w:hint="eastAsia"/>
          <w:u w:color="FF0000"/>
        </w:rPr>
        <w:t>（改正前）</w:t>
      </w:r>
    </w:p>
    <w:p w:rsidR="00AF04F6" w:rsidRPr="00F02567" w:rsidRDefault="00AF04F6" w:rsidP="00AF04F6">
      <w:pPr>
        <w:ind w:left="178" w:hangingChars="85" w:hanging="178"/>
        <w:rPr>
          <w:rFonts w:hint="eastAsia"/>
          <w:u w:color="FF0000"/>
        </w:rPr>
      </w:pPr>
      <w:r w:rsidRPr="00F02567">
        <w:rPr>
          <w:rFonts w:hint="eastAsia"/>
          <w:u w:color="FF0000"/>
        </w:rPr>
        <w:t>第四十条　証券会社は、次に掲げる取引に係る契約を締結しようとするときは、あらかじめ、顧客（証券会社、外国証券会社、銀行、信託会社その他の</w:t>
      </w:r>
      <w:r w:rsidRPr="00F02567">
        <w:rPr>
          <w:rFonts w:hint="eastAsia"/>
          <w:u w:val="single" w:color="FF0000"/>
        </w:rPr>
        <w:t>総理府令・大蔵省令</w:t>
      </w:r>
      <w:r w:rsidRPr="00F02567">
        <w:rPr>
          <w:rFonts w:hint="eastAsia"/>
          <w:u w:color="FF0000"/>
        </w:rPr>
        <w:t>で定め</w:t>
      </w:r>
      <w:r w:rsidRPr="00F02567">
        <w:rPr>
          <w:rFonts w:hint="eastAsia"/>
          <w:u w:color="FF0000"/>
        </w:rPr>
        <w:lastRenderedPageBreak/>
        <w:t>る者を除く。）に対しこれらの取引の概要その他</w:t>
      </w:r>
      <w:r w:rsidRPr="00F02567">
        <w:rPr>
          <w:rFonts w:hint="eastAsia"/>
          <w:u w:val="single" w:color="FF0000"/>
        </w:rPr>
        <w:t>総理府令・大蔵省令</w:t>
      </w:r>
      <w:r w:rsidRPr="00F02567">
        <w:rPr>
          <w:rFonts w:hint="eastAsia"/>
          <w:u w:color="FF0000"/>
        </w:rPr>
        <w:t>で定める事項を記載した書面を交付しなければならない。ただし、当該契約の締結前</w:t>
      </w:r>
      <w:r w:rsidRPr="00F02567">
        <w:rPr>
          <w:rFonts w:hint="eastAsia"/>
          <w:u w:val="single" w:color="FF0000"/>
        </w:rPr>
        <w:t>総理府令・大蔵省令</w:t>
      </w:r>
      <w:r w:rsidRPr="00F02567">
        <w:rPr>
          <w:rFonts w:hint="eastAsia"/>
          <w:u w:color="FF0000"/>
        </w:rPr>
        <w:t>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二　外国有価証券市場における有価証券先物取引と類似の取引又は外国市場証券先物取引</w:t>
      </w:r>
    </w:p>
    <w:p w:rsidR="00AF04F6" w:rsidRPr="00F02567" w:rsidRDefault="00AF04F6" w:rsidP="00AF04F6">
      <w:pPr>
        <w:ind w:leftChars="86" w:left="359" w:hangingChars="85" w:hanging="178"/>
        <w:rPr>
          <w:rFonts w:hint="eastAsia"/>
          <w:u w:color="FF0000"/>
        </w:rPr>
      </w:pPr>
      <w:r w:rsidRPr="00F02567">
        <w:rPr>
          <w:rFonts w:hint="eastAsia"/>
          <w:u w:color="FF0000"/>
        </w:rPr>
        <w:t>三　有価証券店頭デリバティブ取引</w:t>
      </w:r>
    </w:p>
    <w:p w:rsidR="00AF04F6" w:rsidRPr="00F02567" w:rsidRDefault="00AF04F6" w:rsidP="00AF04F6">
      <w:pPr>
        <w:ind w:leftChars="86" w:left="359" w:hangingChars="85" w:hanging="178"/>
        <w:rPr>
          <w:rFonts w:hint="eastAsia"/>
          <w:u w:color="FF0000"/>
        </w:rPr>
      </w:pPr>
      <w:r w:rsidRPr="00F02567">
        <w:rPr>
          <w:rFonts w:hint="eastAsia"/>
          <w:u w:color="FF0000"/>
        </w:rPr>
        <w:t>四　その他</w:t>
      </w:r>
      <w:r w:rsidRPr="00F02567">
        <w:rPr>
          <w:rFonts w:hint="eastAsia"/>
          <w:u w:val="single" w:color="FF0000"/>
        </w:rPr>
        <w:t>総理府令・大蔵省令</w:t>
      </w:r>
      <w:r w:rsidRPr="00F02567">
        <w:rPr>
          <w:rFonts w:hint="eastAsia"/>
          <w:u w:color="FF0000"/>
        </w:rPr>
        <w:t>で定める有価証券の売買その他の取引</w:t>
      </w:r>
    </w:p>
    <w:p w:rsidR="00AF04F6" w:rsidRPr="00F02567" w:rsidRDefault="00AF04F6" w:rsidP="00AF04F6">
      <w:pPr>
        <w:rPr>
          <w:u w:color="FF0000"/>
        </w:rPr>
      </w:pPr>
    </w:p>
    <w:p w:rsidR="00AF04F6" w:rsidRPr="00F02567" w:rsidRDefault="00AF04F6" w:rsidP="00AF04F6">
      <w:pPr>
        <w:ind w:left="178" w:hangingChars="85" w:hanging="178"/>
        <w:rPr>
          <w:u w:color="FF0000"/>
        </w:rPr>
      </w:pP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11</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8</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151</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11</w:t>
      </w:r>
      <w:r w:rsidRPr="00F02567">
        <w:rPr>
          <w:rFonts w:hint="eastAsia"/>
          <w:u w:color="FF0000"/>
        </w:rPr>
        <w:t>年</w:t>
      </w:r>
      <w:r w:rsidRPr="00F02567">
        <w:rPr>
          <w:rFonts w:hint="eastAsia"/>
          <w:u w:color="FF0000"/>
        </w:rPr>
        <w:t>8</w:t>
      </w:r>
      <w:r w:rsidRPr="00F02567">
        <w:rPr>
          <w:rFonts w:hint="eastAsia"/>
          <w:u w:color="FF0000"/>
        </w:rPr>
        <w:t>月</w:t>
      </w:r>
      <w:r w:rsidRPr="00F02567">
        <w:rPr>
          <w:rFonts w:hint="eastAsia"/>
          <w:u w:color="FF0000"/>
        </w:rPr>
        <w:t>13</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125</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11</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23</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80</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10</w:t>
      </w:r>
      <w:r w:rsidRPr="00F02567">
        <w:rPr>
          <w:rFonts w:hint="eastAsia"/>
          <w:u w:color="FF0000"/>
        </w:rPr>
        <w:t>年</w:t>
      </w:r>
      <w:r w:rsidRPr="00F02567">
        <w:rPr>
          <w:rFonts w:hint="eastAsia"/>
          <w:u w:color="FF0000"/>
        </w:rPr>
        <w:t>10</w:t>
      </w:r>
      <w:r w:rsidRPr="00F02567">
        <w:rPr>
          <w:rFonts w:hint="eastAsia"/>
          <w:u w:color="FF0000"/>
        </w:rPr>
        <w:t>月</w:t>
      </w:r>
      <w:r w:rsidRPr="00F02567">
        <w:rPr>
          <w:rFonts w:hint="eastAsia"/>
          <w:u w:color="FF0000"/>
        </w:rPr>
        <w:t>16</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131</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10</w:t>
      </w:r>
      <w:r w:rsidRPr="00F02567">
        <w:rPr>
          <w:rFonts w:hint="eastAsia"/>
          <w:u w:color="FF0000"/>
        </w:rPr>
        <w:t>年</w:t>
      </w:r>
      <w:r w:rsidRPr="00F02567">
        <w:rPr>
          <w:rFonts w:hint="eastAsia"/>
          <w:u w:color="FF0000"/>
        </w:rPr>
        <w:t>10</w:t>
      </w:r>
      <w:r w:rsidRPr="00F02567">
        <w:rPr>
          <w:rFonts w:hint="eastAsia"/>
          <w:u w:color="FF0000"/>
        </w:rPr>
        <w:t>月</w:t>
      </w:r>
      <w:r w:rsidRPr="00F02567">
        <w:rPr>
          <w:rFonts w:hint="eastAsia"/>
          <w:u w:color="FF0000"/>
        </w:rPr>
        <w:t>13</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118</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u w:color="FF0000"/>
        </w:rPr>
      </w:pPr>
      <w:r w:rsidRPr="00F02567">
        <w:rPr>
          <w:rFonts w:hint="eastAsia"/>
          <w:u w:color="FF0000"/>
        </w:rPr>
        <w:t>【平成</w:t>
      </w:r>
      <w:r w:rsidRPr="00F02567">
        <w:rPr>
          <w:rFonts w:hint="eastAsia"/>
          <w:u w:color="FF0000"/>
        </w:rPr>
        <w:t>10</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15</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107</w:t>
      </w:r>
      <w:r w:rsidRPr="00F02567">
        <w:rPr>
          <w:rFonts w:hint="eastAsia"/>
          <w:u w:color="FF0000"/>
        </w:rPr>
        <w:t>号】</w:t>
      </w:r>
      <w:r w:rsidRPr="00F02567">
        <w:rPr>
          <w:rFonts w:hint="eastAsia"/>
          <w:u w:color="FF0000"/>
        </w:rPr>
        <w:tab/>
      </w:r>
      <w:r w:rsidRPr="00F02567">
        <w:rPr>
          <w:rFonts w:hint="eastAsia"/>
          <w:u w:color="FF0000"/>
        </w:rPr>
        <w:t>（編者注：実質ベースで書き換え）</w:t>
      </w:r>
    </w:p>
    <w:p w:rsidR="00AF04F6" w:rsidRPr="00F02567" w:rsidRDefault="00AF04F6" w:rsidP="00AF04F6">
      <w:pPr>
        <w:rPr>
          <w:u w:color="FF0000"/>
        </w:rPr>
      </w:pPr>
    </w:p>
    <w:p w:rsidR="00AF04F6" w:rsidRPr="00F02567" w:rsidRDefault="00AF04F6" w:rsidP="00AF04F6">
      <w:pPr>
        <w:rPr>
          <w:u w:color="FF0000"/>
        </w:rPr>
      </w:pPr>
      <w:r w:rsidRPr="00F02567">
        <w:rPr>
          <w:rFonts w:hint="eastAsia"/>
          <w:u w:color="FF0000"/>
        </w:rPr>
        <w:t>（改正後）</w:t>
      </w:r>
    </w:p>
    <w:p w:rsidR="00AF04F6" w:rsidRPr="00F02567" w:rsidRDefault="00AF04F6" w:rsidP="00AF04F6">
      <w:pPr>
        <w:ind w:left="178" w:hangingChars="85" w:hanging="178"/>
        <w:rPr>
          <w:rFonts w:hint="eastAsia"/>
          <w:u w:color="FF0000"/>
        </w:rPr>
      </w:pPr>
      <w:r w:rsidRPr="00F02567">
        <w:rPr>
          <w:rFonts w:hint="eastAsia"/>
          <w:u w:val="single" w:color="FF0000"/>
        </w:rPr>
        <w:t>第四十条</w:t>
      </w:r>
      <w:r w:rsidRPr="00F02567">
        <w:rPr>
          <w:rFonts w:hint="eastAsia"/>
          <w:u w:color="FF0000"/>
        </w:rPr>
        <w:t xml:space="preserve">　証券会社は、次に掲げる取引に係る契約を締結しようとするときは、あらかじめ、顧客（証券会社、外国証券会社、銀行、信託会社その他の総理府令・大蔵省令で定める者を除く。）に対しこれらの取引の概要その他総理府令・大蔵省令で定める事項を記載した書面を交付しなければならない。ただし、当該契約の締結前総理府令・大蔵省令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二　外国有価証券市場における有価証券先物取引と類似の取引又は外国市場証券先物取引</w:t>
      </w:r>
    </w:p>
    <w:p w:rsidR="00AF04F6" w:rsidRPr="00F02567" w:rsidRDefault="00AF04F6" w:rsidP="00AF04F6">
      <w:pPr>
        <w:ind w:leftChars="86" w:left="359" w:hangingChars="85" w:hanging="178"/>
        <w:rPr>
          <w:rFonts w:hint="eastAsia"/>
          <w:u w:val="single" w:color="FF0000"/>
        </w:rPr>
      </w:pPr>
      <w:r w:rsidRPr="00F02567">
        <w:rPr>
          <w:rFonts w:hint="eastAsia"/>
          <w:u w:val="single" w:color="FF0000"/>
        </w:rPr>
        <w:t>三　有価証券店頭デリバティブ取引</w:t>
      </w:r>
    </w:p>
    <w:p w:rsidR="00AF04F6" w:rsidRPr="00F02567" w:rsidRDefault="00AF04F6" w:rsidP="00AF04F6">
      <w:pPr>
        <w:ind w:leftChars="86" w:left="359" w:hangingChars="85" w:hanging="178"/>
        <w:rPr>
          <w:rFonts w:hint="eastAsia"/>
          <w:u w:val="single" w:color="FF0000"/>
        </w:rPr>
      </w:pPr>
      <w:r w:rsidRPr="00F02567">
        <w:rPr>
          <w:rFonts w:hint="eastAsia"/>
          <w:u w:val="single" w:color="FF0000"/>
        </w:rPr>
        <w:t>四　その他総理府令・大蔵省令で定める有価証券の売買その他の取引</w:t>
      </w:r>
    </w:p>
    <w:p w:rsidR="00AF04F6" w:rsidRPr="00F02567" w:rsidRDefault="00AF04F6" w:rsidP="00AF04F6">
      <w:pPr>
        <w:ind w:left="178" w:hangingChars="85" w:hanging="178"/>
        <w:rPr>
          <w:u w:color="FF0000"/>
        </w:rPr>
      </w:pPr>
    </w:p>
    <w:p w:rsidR="00AF04F6" w:rsidRPr="00F02567" w:rsidRDefault="00AF04F6" w:rsidP="00AF04F6">
      <w:pPr>
        <w:ind w:left="178" w:hangingChars="85" w:hanging="178"/>
        <w:rPr>
          <w:u w:color="FF0000"/>
        </w:rPr>
      </w:pPr>
      <w:r w:rsidRPr="00F02567">
        <w:rPr>
          <w:rFonts w:hint="eastAsia"/>
          <w:u w:color="FF0000"/>
        </w:rPr>
        <w:t>（改正前）</w:t>
      </w:r>
    </w:p>
    <w:p w:rsidR="00AF04F6" w:rsidRPr="00F02567" w:rsidRDefault="00AF04F6" w:rsidP="00AF04F6">
      <w:pPr>
        <w:ind w:left="178" w:hangingChars="85" w:hanging="178"/>
        <w:rPr>
          <w:rFonts w:hint="eastAsia"/>
          <w:u w:color="FF0000"/>
        </w:rPr>
      </w:pPr>
      <w:r w:rsidRPr="00F02567">
        <w:rPr>
          <w:rFonts w:hint="eastAsia"/>
          <w:u w:val="single" w:color="FF0000"/>
        </w:rPr>
        <w:t>第四十七条の二</w:t>
      </w:r>
      <w:r w:rsidRPr="00F02567">
        <w:rPr>
          <w:rFonts w:hint="eastAsia"/>
          <w:u w:color="FF0000"/>
        </w:rPr>
        <w:t xml:space="preserve">　証券会社は、次に掲げる取引に係る契約を締結しようとするときは、あらかじめ、顧客（証券会社、外国証券会社、銀行、信託会社その他の総理府令・大蔵省令で定める者を除く。）に対しこれらの取引の概要その他総理府令・大蔵省令で定める事項を記載した書面を交付しなければならない。ただし、当該契約の締結前総理府令・大蔵省令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lastRenderedPageBreak/>
        <w:t>二　外国有価証券市場における有価証券先物取引と類似の取引又は外国市場証券先物取引</w:t>
      </w:r>
    </w:p>
    <w:p w:rsidR="00AF04F6" w:rsidRPr="00F02567" w:rsidRDefault="00AF04F6" w:rsidP="00AF04F6">
      <w:pPr>
        <w:ind w:leftChars="85" w:left="178"/>
        <w:rPr>
          <w:rFonts w:hint="eastAsia"/>
          <w:u w:val="single" w:color="FF0000"/>
        </w:rPr>
      </w:pPr>
      <w:r w:rsidRPr="00F02567">
        <w:rPr>
          <w:rFonts w:hint="eastAsia"/>
          <w:u w:val="single" w:color="FF0000"/>
        </w:rPr>
        <w:t>（三、四　新設）</w:t>
      </w:r>
    </w:p>
    <w:p w:rsidR="00AF04F6" w:rsidRPr="00F02567" w:rsidRDefault="00AF04F6" w:rsidP="00AF04F6">
      <w:pPr>
        <w:rPr>
          <w:u w:color="FF0000"/>
        </w:rPr>
      </w:pPr>
    </w:p>
    <w:p w:rsidR="00AF04F6" w:rsidRPr="00F02567" w:rsidRDefault="00AF04F6" w:rsidP="00AF04F6">
      <w:pPr>
        <w:ind w:left="178" w:hangingChars="85" w:hanging="178"/>
        <w:rPr>
          <w:u w:color="FF0000"/>
        </w:rPr>
      </w:pP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10</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15</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106</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9</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12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121</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9</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12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120</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9</w:t>
      </w:r>
      <w:r w:rsidRPr="00F02567">
        <w:rPr>
          <w:rFonts w:hint="eastAsia"/>
          <w:u w:color="FF0000"/>
        </w:rPr>
        <w:t>年</w:t>
      </w:r>
      <w:r w:rsidRPr="00F02567">
        <w:rPr>
          <w:rFonts w:hint="eastAsia"/>
          <w:u w:color="FF0000"/>
        </w:rPr>
        <w:t>12</w:t>
      </w:r>
      <w:r w:rsidRPr="00F02567">
        <w:rPr>
          <w:rFonts w:hint="eastAsia"/>
          <w:u w:color="FF0000"/>
        </w:rPr>
        <w:t>月</w:t>
      </w:r>
      <w:r w:rsidRPr="00F02567">
        <w:rPr>
          <w:rFonts w:hint="eastAsia"/>
          <w:u w:color="FF0000"/>
        </w:rPr>
        <w:t>10</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117</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u w:color="FF0000"/>
        </w:rPr>
      </w:pPr>
      <w:r w:rsidRPr="00F02567">
        <w:rPr>
          <w:rFonts w:hint="eastAsia"/>
          <w:u w:color="FF0000"/>
        </w:rPr>
        <w:t>【平成</w:t>
      </w:r>
      <w:r w:rsidRPr="00F02567">
        <w:rPr>
          <w:rFonts w:hint="eastAsia"/>
          <w:u w:color="FF0000"/>
        </w:rPr>
        <w:t>9</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20</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102</w:t>
      </w:r>
      <w:r w:rsidRPr="00F02567">
        <w:rPr>
          <w:rFonts w:hint="eastAsia"/>
          <w:u w:color="FF0000"/>
        </w:rPr>
        <w:t>号】</w:t>
      </w:r>
    </w:p>
    <w:p w:rsidR="00AF04F6" w:rsidRPr="00F02567" w:rsidRDefault="00AF04F6" w:rsidP="00AF04F6">
      <w:pPr>
        <w:rPr>
          <w:u w:color="FF0000"/>
        </w:rPr>
      </w:pPr>
    </w:p>
    <w:p w:rsidR="00AF04F6" w:rsidRPr="00F02567" w:rsidRDefault="00AF04F6" w:rsidP="00AF04F6">
      <w:pPr>
        <w:rPr>
          <w:u w:color="FF0000"/>
        </w:rPr>
      </w:pPr>
      <w:r w:rsidRPr="00F02567">
        <w:rPr>
          <w:rFonts w:hint="eastAsia"/>
          <w:u w:color="FF0000"/>
        </w:rPr>
        <w:t>（改正後）</w:t>
      </w:r>
    </w:p>
    <w:p w:rsidR="00AF04F6" w:rsidRPr="00F02567" w:rsidRDefault="00AF04F6" w:rsidP="00AF04F6">
      <w:pPr>
        <w:ind w:left="178" w:hangingChars="85" w:hanging="178"/>
        <w:rPr>
          <w:rFonts w:hint="eastAsia"/>
          <w:u w:color="FF0000"/>
        </w:rPr>
      </w:pPr>
      <w:r w:rsidRPr="00F02567">
        <w:rPr>
          <w:rFonts w:hint="eastAsia"/>
          <w:u w:color="FF0000"/>
        </w:rPr>
        <w:t>第四十七条の二　証券会社は、次に掲げる取引に係る契約を締結しようとするときは、あらかじめ、顧客（証券会社、外国証券会社、銀行、信託会社その他の</w:t>
      </w:r>
      <w:r w:rsidRPr="00F02567">
        <w:rPr>
          <w:rFonts w:hint="eastAsia"/>
          <w:u w:val="single" w:color="FF0000"/>
        </w:rPr>
        <w:t>総理府令・大蔵省令</w:t>
      </w:r>
      <w:r w:rsidRPr="00F02567">
        <w:rPr>
          <w:rFonts w:hint="eastAsia"/>
          <w:u w:color="FF0000"/>
        </w:rPr>
        <w:t>で定める者を除く。）に対しこれらの取引の概要その他</w:t>
      </w:r>
      <w:r w:rsidRPr="00F02567">
        <w:rPr>
          <w:rFonts w:hint="eastAsia"/>
          <w:u w:val="single" w:color="FF0000"/>
        </w:rPr>
        <w:t>総理府令・大蔵省令</w:t>
      </w:r>
      <w:r w:rsidRPr="00F02567">
        <w:rPr>
          <w:rFonts w:hint="eastAsia"/>
          <w:u w:color="FF0000"/>
        </w:rPr>
        <w:t>で定める事項を記載した書面を交付しなければならない。ただし、当該契約の締結前</w:t>
      </w:r>
      <w:r w:rsidRPr="00F02567">
        <w:rPr>
          <w:rFonts w:hint="eastAsia"/>
          <w:u w:val="single" w:color="FF0000"/>
        </w:rPr>
        <w:t>総理府令・大蔵省令</w:t>
      </w:r>
      <w:r w:rsidRPr="00F02567">
        <w:rPr>
          <w:rFonts w:hint="eastAsia"/>
          <w:u w:color="FF0000"/>
        </w:rPr>
        <w:t>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二　外国有価証券市場における有価証券先物取引と類似の取引又は外国市場証券先物取引</w:t>
      </w:r>
    </w:p>
    <w:p w:rsidR="00AF04F6" w:rsidRPr="00F02567" w:rsidRDefault="00AF04F6" w:rsidP="00AF04F6">
      <w:pPr>
        <w:ind w:left="178" w:hangingChars="85" w:hanging="178"/>
        <w:rPr>
          <w:u w:color="FF0000"/>
        </w:rPr>
      </w:pPr>
    </w:p>
    <w:p w:rsidR="00AF04F6" w:rsidRPr="00F02567" w:rsidRDefault="00AF04F6" w:rsidP="00AF04F6">
      <w:pPr>
        <w:ind w:left="178" w:hangingChars="85" w:hanging="178"/>
        <w:rPr>
          <w:u w:color="FF0000"/>
        </w:rPr>
      </w:pPr>
      <w:r w:rsidRPr="00F02567">
        <w:rPr>
          <w:rFonts w:hint="eastAsia"/>
          <w:u w:color="FF0000"/>
        </w:rPr>
        <w:t>（改正前）</w:t>
      </w:r>
    </w:p>
    <w:p w:rsidR="00AF04F6" w:rsidRPr="00F02567" w:rsidRDefault="00AF04F6" w:rsidP="00AF04F6">
      <w:pPr>
        <w:ind w:left="178" w:hangingChars="85" w:hanging="178"/>
        <w:rPr>
          <w:rFonts w:hint="eastAsia"/>
          <w:u w:color="FF0000"/>
        </w:rPr>
      </w:pPr>
      <w:r w:rsidRPr="00F02567">
        <w:rPr>
          <w:rFonts w:hint="eastAsia"/>
          <w:u w:color="FF0000"/>
        </w:rPr>
        <w:t>第四十七条の二　証券会社は、次に掲げる取引に係る契約を締結しようとするときは、あらかじめ、顧客（証券会社、外国証券会社、銀行、信託会社その他の</w:t>
      </w:r>
      <w:r w:rsidRPr="00F02567">
        <w:rPr>
          <w:rFonts w:hint="eastAsia"/>
          <w:u w:val="single" w:color="FF0000"/>
        </w:rPr>
        <w:t>大蔵省令</w:t>
      </w:r>
      <w:r w:rsidRPr="00F02567">
        <w:rPr>
          <w:rFonts w:hint="eastAsia"/>
          <w:u w:color="FF0000"/>
        </w:rPr>
        <w:t>で定める者を除く。）に対しこれらの取引の概要その他</w:t>
      </w:r>
      <w:r w:rsidRPr="00F02567">
        <w:rPr>
          <w:rFonts w:hint="eastAsia"/>
          <w:u w:val="single" w:color="FF0000"/>
        </w:rPr>
        <w:t>大蔵省令</w:t>
      </w:r>
      <w:r w:rsidRPr="00F02567">
        <w:rPr>
          <w:rFonts w:hint="eastAsia"/>
          <w:u w:color="FF0000"/>
        </w:rPr>
        <w:t>で定める事項を記載した書面を交付しなければならない。ただし、当該契約の締結前</w:t>
      </w:r>
      <w:r w:rsidRPr="00F02567">
        <w:rPr>
          <w:rFonts w:hint="eastAsia"/>
          <w:u w:val="single" w:color="FF0000"/>
        </w:rPr>
        <w:t>大蔵省令</w:t>
      </w:r>
      <w:r w:rsidRPr="00F02567">
        <w:rPr>
          <w:rFonts w:hint="eastAsia"/>
          <w:u w:color="FF0000"/>
        </w:rPr>
        <w:t>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二　外国有価証券市場における有価証券先物取引と類似の取引又は外国市場証券先物取引</w:t>
      </w:r>
    </w:p>
    <w:p w:rsidR="00AF04F6" w:rsidRPr="00F02567" w:rsidRDefault="00AF04F6" w:rsidP="00AF04F6">
      <w:pPr>
        <w:rPr>
          <w:u w:color="FF0000"/>
        </w:rPr>
      </w:pPr>
    </w:p>
    <w:p w:rsidR="00AF04F6" w:rsidRPr="00F02567" w:rsidRDefault="00AF04F6" w:rsidP="00AF04F6">
      <w:pPr>
        <w:ind w:left="178" w:hangingChars="85" w:hanging="178"/>
        <w:rPr>
          <w:u w:color="FF0000"/>
        </w:rPr>
      </w:pP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9</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21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56</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9</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21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55</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8</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94</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7</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7</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106</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lastRenderedPageBreak/>
        <w:t>【平成</w:t>
      </w:r>
      <w:r w:rsidRPr="00F02567">
        <w:rPr>
          <w:rFonts w:hint="eastAsia"/>
          <w:u w:color="FF0000"/>
        </w:rPr>
        <w:t>6</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70</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5</w:t>
      </w:r>
      <w:r w:rsidRPr="00F02567">
        <w:rPr>
          <w:rFonts w:hint="eastAsia"/>
          <w:u w:color="FF0000"/>
        </w:rPr>
        <w:t>年</w:t>
      </w:r>
      <w:r w:rsidRPr="00F02567">
        <w:rPr>
          <w:rFonts w:hint="eastAsia"/>
          <w:u w:color="FF0000"/>
        </w:rPr>
        <w:t>11</w:t>
      </w:r>
      <w:r w:rsidRPr="00F02567">
        <w:rPr>
          <w:rFonts w:hint="eastAsia"/>
          <w:u w:color="FF0000"/>
        </w:rPr>
        <w:t>月</w:t>
      </w:r>
      <w:r w:rsidRPr="00F02567">
        <w:rPr>
          <w:rFonts w:hint="eastAsia"/>
          <w:u w:color="FF0000"/>
        </w:rPr>
        <w:t>12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89</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5</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14</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63</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5</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12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44</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4</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26</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87</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4</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5</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73</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3</w:t>
      </w:r>
      <w:r w:rsidRPr="00F02567">
        <w:rPr>
          <w:rFonts w:hint="eastAsia"/>
          <w:u w:color="FF0000"/>
        </w:rPr>
        <w:t>年</w:t>
      </w:r>
      <w:r w:rsidRPr="00F02567">
        <w:rPr>
          <w:rFonts w:hint="eastAsia"/>
          <w:u w:color="FF0000"/>
        </w:rPr>
        <w:t>10</w:t>
      </w:r>
      <w:r w:rsidRPr="00F02567">
        <w:rPr>
          <w:rFonts w:hint="eastAsia"/>
          <w:u w:color="FF0000"/>
        </w:rPr>
        <w:t>月</w:t>
      </w:r>
      <w:r w:rsidRPr="00F02567">
        <w:rPr>
          <w:rFonts w:hint="eastAsia"/>
          <w:u w:color="FF0000"/>
        </w:rPr>
        <w:t>5</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96</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2</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29</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65</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w:t>
      </w:r>
      <w:r w:rsidRPr="00F02567">
        <w:rPr>
          <w:rFonts w:hint="eastAsia"/>
          <w:u w:color="FF0000"/>
        </w:rPr>
        <w:t>2</w:t>
      </w:r>
      <w:r w:rsidRPr="00F02567">
        <w:rPr>
          <w:rFonts w:hint="eastAsia"/>
          <w:u w:color="FF0000"/>
        </w:rPr>
        <w:t>年</w:t>
      </w:r>
      <w:r w:rsidRPr="00F02567">
        <w:rPr>
          <w:rFonts w:hint="eastAsia"/>
          <w:u w:color="FF0000"/>
        </w:rPr>
        <w:t>6</w:t>
      </w:r>
      <w:r w:rsidRPr="00F02567">
        <w:rPr>
          <w:rFonts w:hint="eastAsia"/>
          <w:u w:color="FF0000"/>
        </w:rPr>
        <w:t>月</w:t>
      </w:r>
      <w:r w:rsidRPr="00F02567">
        <w:rPr>
          <w:rFonts w:hint="eastAsia"/>
          <w:u w:color="FF0000"/>
        </w:rPr>
        <w:t>22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43</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【平成元年</w:t>
      </w:r>
      <w:r w:rsidRPr="00F02567">
        <w:rPr>
          <w:rFonts w:hint="eastAsia"/>
          <w:u w:color="FF0000"/>
        </w:rPr>
        <w:t>12</w:t>
      </w:r>
      <w:r w:rsidRPr="00F02567">
        <w:rPr>
          <w:rFonts w:hint="eastAsia"/>
          <w:u w:color="FF0000"/>
        </w:rPr>
        <w:t>月</w:t>
      </w:r>
      <w:r w:rsidRPr="00F02567">
        <w:rPr>
          <w:rFonts w:hint="eastAsia"/>
          <w:u w:color="FF0000"/>
        </w:rPr>
        <w:t>22</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91</w:t>
      </w:r>
      <w:r w:rsidRPr="00F02567">
        <w:rPr>
          <w:rFonts w:hint="eastAsia"/>
          <w:u w:color="FF0000"/>
        </w:rPr>
        <w:t>号】</w:t>
      </w:r>
      <w:r w:rsidRPr="00F02567">
        <w:rPr>
          <w:u w:color="FF0000"/>
        </w:rPr>
        <w:tab/>
      </w:r>
      <w:r w:rsidRPr="00F02567">
        <w:rPr>
          <w:rFonts w:hint="eastAsia"/>
          <w:u w:color="FF0000"/>
        </w:rPr>
        <w:t>（改正なし）</w:t>
      </w:r>
    </w:p>
    <w:p w:rsidR="00AF04F6" w:rsidRPr="00F02567" w:rsidRDefault="00AF04F6" w:rsidP="00AF04F6">
      <w:pPr>
        <w:rPr>
          <w:rFonts w:hint="eastAsia"/>
          <w:u w:color="FF0000"/>
        </w:rPr>
      </w:pPr>
      <w:r w:rsidRPr="00F02567">
        <w:rPr>
          <w:rFonts w:hint="eastAsia"/>
          <w:u w:color="FF0000"/>
        </w:rPr>
        <w:t>【昭和</w:t>
      </w:r>
      <w:r w:rsidRPr="00F02567">
        <w:rPr>
          <w:rFonts w:hint="eastAsia"/>
          <w:u w:color="FF0000"/>
        </w:rPr>
        <w:t>63</w:t>
      </w:r>
      <w:r w:rsidRPr="00F02567">
        <w:rPr>
          <w:rFonts w:hint="eastAsia"/>
          <w:u w:color="FF0000"/>
        </w:rPr>
        <w:t>年</w:t>
      </w:r>
      <w:r w:rsidRPr="00F02567">
        <w:rPr>
          <w:rFonts w:hint="eastAsia"/>
          <w:u w:color="FF0000"/>
        </w:rPr>
        <w:t>5</w:t>
      </w:r>
      <w:r w:rsidRPr="00F02567">
        <w:rPr>
          <w:rFonts w:hint="eastAsia"/>
          <w:u w:color="FF0000"/>
        </w:rPr>
        <w:t>月</w:t>
      </w:r>
      <w:r w:rsidRPr="00F02567">
        <w:rPr>
          <w:rFonts w:hint="eastAsia"/>
          <w:u w:color="FF0000"/>
        </w:rPr>
        <w:t>31</w:t>
      </w:r>
      <w:r w:rsidRPr="00F02567">
        <w:rPr>
          <w:rFonts w:hint="eastAsia"/>
          <w:u w:color="FF0000"/>
        </w:rPr>
        <w:t>日</w:t>
      </w:r>
      <w:r w:rsidRPr="00F02567">
        <w:rPr>
          <w:rFonts w:hint="eastAsia"/>
          <w:u w:color="FF0000"/>
        </w:rPr>
        <w:tab/>
      </w:r>
      <w:r w:rsidRPr="00F02567">
        <w:rPr>
          <w:rFonts w:hint="eastAsia"/>
          <w:u w:color="FF0000"/>
        </w:rPr>
        <w:t>法律第</w:t>
      </w:r>
      <w:r w:rsidRPr="00F02567">
        <w:rPr>
          <w:rFonts w:hint="eastAsia"/>
          <w:u w:color="FF0000"/>
        </w:rPr>
        <w:t>75</w:t>
      </w:r>
      <w:r w:rsidRPr="00F02567">
        <w:rPr>
          <w:rFonts w:hint="eastAsia"/>
          <w:u w:color="FF0000"/>
        </w:rPr>
        <w:t>号】</w:t>
      </w:r>
    </w:p>
    <w:p w:rsidR="00AF04F6" w:rsidRPr="00F02567" w:rsidRDefault="00AF04F6" w:rsidP="00AF04F6">
      <w:pPr>
        <w:rPr>
          <w:u w:color="FF0000"/>
        </w:rPr>
      </w:pPr>
    </w:p>
    <w:p w:rsidR="00AF04F6" w:rsidRPr="00F02567" w:rsidRDefault="00AF04F6" w:rsidP="00AF04F6">
      <w:pPr>
        <w:rPr>
          <w:u w:color="FF0000"/>
        </w:rPr>
      </w:pPr>
      <w:r w:rsidRPr="00F02567">
        <w:rPr>
          <w:rFonts w:hint="eastAsia"/>
          <w:u w:color="FF0000"/>
        </w:rPr>
        <w:t>（改正後）</w:t>
      </w:r>
    </w:p>
    <w:p w:rsidR="00AF04F6" w:rsidRPr="00F02567" w:rsidRDefault="00AF04F6" w:rsidP="00AF04F6">
      <w:pPr>
        <w:ind w:left="178" w:hangingChars="85" w:hanging="178"/>
        <w:rPr>
          <w:rFonts w:hint="eastAsia"/>
          <w:u w:color="FF0000"/>
        </w:rPr>
      </w:pPr>
      <w:r w:rsidRPr="00F02567">
        <w:rPr>
          <w:rFonts w:hint="eastAsia"/>
          <w:u w:color="FF0000"/>
        </w:rPr>
        <w:t>第四十七条の二　証券会社は、次に掲げる取引に係る契約を締結しようとするときは、あらかじめ、顧客（証券会社、外国証券会社、銀行、信託会社その他の大蔵省令で定める者を除く。）に対しこれらの取引の概要その他大蔵省令で定める事項を記載した書面を交付しなければならない。ただし、当該契約の締結前大蔵省令で定める期間内に当該顧客に当該書面を交付した場合には、この限りでない。</w:t>
      </w:r>
    </w:p>
    <w:p w:rsidR="00AF04F6" w:rsidRPr="00F02567" w:rsidRDefault="00AF04F6" w:rsidP="00AF04F6">
      <w:pPr>
        <w:ind w:leftChars="86" w:left="359" w:hangingChars="85" w:hanging="178"/>
        <w:rPr>
          <w:rFonts w:hint="eastAsia"/>
          <w:u w:color="FF0000"/>
        </w:rPr>
      </w:pPr>
      <w:r w:rsidRPr="00F02567">
        <w:rPr>
          <w:rFonts w:hint="eastAsia"/>
          <w:u w:color="FF0000"/>
        </w:rPr>
        <w:t>一　有価証券先物取引、有価証券指数等先物取引又は有価証券オプション取引</w:t>
      </w:r>
    </w:p>
    <w:p w:rsidR="00AF04F6" w:rsidRPr="00F02567" w:rsidRDefault="00AF04F6" w:rsidP="00AF04F6">
      <w:pPr>
        <w:ind w:leftChars="86" w:left="359" w:hangingChars="85" w:hanging="178"/>
        <w:rPr>
          <w:rFonts w:hint="eastAsia"/>
          <w:u w:color="FF0000"/>
        </w:rPr>
      </w:pPr>
      <w:r w:rsidRPr="00F02567">
        <w:rPr>
          <w:rFonts w:hint="eastAsia"/>
          <w:u w:color="FF0000"/>
        </w:rPr>
        <w:t>二　外国有価証券市場における有価証券先物取引と類似の取引又は外国市場証券先物取引</w:t>
      </w:r>
    </w:p>
    <w:p w:rsidR="00AF04F6" w:rsidRPr="00F02567" w:rsidRDefault="00AF04F6" w:rsidP="00AF04F6">
      <w:pPr>
        <w:ind w:left="178" w:hangingChars="85" w:hanging="178"/>
        <w:rPr>
          <w:u w:color="FF0000"/>
        </w:rPr>
      </w:pPr>
    </w:p>
    <w:p w:rsidR="00AF04F6" w:rsidRPr="00F02567" w:rsidRDefault="00AF04F6" w:rsidP="00AF04F6">
      <w:pPr>
        <w:ind w:left="178" w:hangingChars="85" w:hanging="178"/>
        <w:rPr>
          <w:u w:color="FF0000"/>
        </w:rPr>
      </w:pPr>
      <w:r w:rsidRPr="00F02567">
        <w:rPr>
          <w:rFonts w:hint="eastAsia"/>
          <w:u w:color="FF0000"/>
        </w:rPr>
        <w:t>（改正前）</w:t>
      </w:r>
    </w:p>
    <w:p w:rsidR="00AF04F6" w:rsidRPr="00F02567" w:rsidRDefault="00AF04F6" w:rsidP="00AF04F6">
      <w:pPr>
        <w:rPr>
          <w:u w:val="single" w:color="FF0000"/>
        </w:rPr>
      </w:pPr>
      <w:r w:rsidRPr="00F02567">
        <w:rPr>
          <w:rFonts w:hint="eastAsia"/>
          <w:u w:val="single" w:color="FF0000"/>
        </w:rPr>
        <w:t>（新設）</w:t>
      </w:r>
    </w:p>
    <w:p w:rsidR="00BB6331" w:rsidRPr="00E12DC9" w:rsidRDefault="00BB6331" w:rsidP="00E12DC9"/>
    <w:sectPr w:rsidR="00BB6331" w:rsidRPr="00E12DC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249C" w:rsidRDefault="0048249C">
      <w:r>
        <w:separator/>
      </w:r>
    </w:p>
  </w:endnote>
  <w:endnote w:type="continuationSeparator" w:id="0">
    <w:p w:rsidR="0048249C" w:rsidRDefault="00482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D01E3">
      <w:rPr>
        <w:rStyle w:val="a4"/>
        <w:noProof/>
      </w:rPr>
      <w:t>2</w:t>
    </w:r>
    <w:r>
      <w:rPr>
        <w:rStyle w:val="a4"/>
      </w:rPr>
      <w:fldChar w:fldCharType="end"/>
    </w:r>
  </w:p>
  <w:p w:rsidR="00BB6331" w:rsidRDefault="00F576F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37</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249C" w:rsidRDefault="0048249C">
      <w:r>
        <w:separator/>
      </w:r>
    </w:p>
  </w:footnote>
  <w:footnote w:type="continuationSeparator" w:id="0">
    <w:p w:rsidR="0048249C" w:rsidRDefault="004824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D01E3"/>
    <w:rsid w:val="0048249C"/>
    <w:rsid w:val="004A2EED"/>
    <w:rsid w:val="005114A6"/>
    <w:rsid w:val="0060351A"/>
    <w:rsid w:val="00855EB6"/>
    <w:rsid w:val="00967681"/>
    <w:rsid w:val="00A92513"/>
    <w:rsid w:val="00AF04F6"/>
    <w:rsid w:val="00BB6331"/>
    <w:rsid w:val="00C323EB"/>
    <w:rsid w:val="00E12DC9"/>
    <w:rsid w:val="00F576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576F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26691">
      <w:bodyDiv w:val="1"/>
      <w:marLeft w:val="0"/>
      <w:marRight w:val="0"/>
      <w:marTop w:val="0"/>
      <w:marBottom w:val="0"/>
      <w:divBdr>
        <w:top w:val="none" w:sz="0" w:space="0" w:color="auto"/>
        <w:left w:val="none" w:sz="0" w:space="0" w:color="auto"/>
        <w:bottom w:val="none" w:sz="0" w:space="0" w:color="auto"/>
        <w:right w:val="none" w:sz="0" w:space="0" w:color="auto"/>
      </w:divBdr>
    </w:div>
    <w:div w:id="144738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1374</Words>
  <Characters>7837</Characters>
  <Application>Microsoft Office Word</Application>
  <DocSecurity>0</DocSecurity>
  <Lines>65</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金融商品取引法第37条の3</vt:lpstr>
      <vt:lpstr>金融商品取引法第37条の3</vt:lpstr>
    </vt:vector>
  </TitlesOfParts>
  <Manager/>
  <Company/>
  <LinksUpToDate>false</LinksUpToDate>
  <CharactersWithSpaces>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金融商品取引法第37条の3</dc:title>
  <dc:subject/>
  <dc:creator/>
  <cp:keywords/>
  <dc:description/>
  <cp:lastModifiedBy/>
  <cp:revision>1</cp:revision>
  <dcterms:created xsi:type="dcterms:W3CDTF">2024-09-02T08:09:00Z</dcterms:created>
  <dcterms:modified xsi:type="dcterms:W3CDTF">2024-09-02T08:09:00Z</dcterms:modified>
</cp:coreProperties>
</file>