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A7F56" w:rsidRDefault="005A7F56" w:rsidP="005A7F5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A7F56" w:rsidRDefault="00BB6331" w:rsidP="00BB6331">
      <w:pPr>
        <w:rPr>
          <w:rFonts w:hint="eastAsia"/>
        </w:rPr>
      </w:pPr>
    </w:p>
    <w:p w:rsidR="00F549A8" w:rsidRDefault="00F549A8" w:rsidP="00F549A8">
      <w:pPr>
        <w:rPr>
          <w:rFonts w:hint="eastAsia"/>
        </w:rPr>
      </w:pPr>
      <w:r>
        <w:rPr>
          <w:rFonts w:hint="eastAsia"/>
        </w:rPr>
        <w:t>（残余財産の処理）</w:t>
      </w:r>
    </w:p>
    <w:p w:rsidR="00F549A8" w:rsidRDefault="00F549A8" w:rsidP="00394AED">
      <w:pPr>
        <w:ind w:left="178" w:hangingChars="85" w:hanging="178"/>
        <w:rPr>
          <w:rFonts w:hint="eastAsia"/>
        </w:rPr>
      </w:pPr>
      <w:r>
        <w:rPr>
          <w:rFonts w:hint="eastAsia"/>
        </w:rPr>
        <w:t>第七十九条の八十　清算人は、基金の債務を弁済してなお残余財産があるときは、内閣府令・財務省令で定めるところにより、当該残余財産をその会員がそれぞれ加入することとなる他の基金に帰属させなければならない。</w:t>
      </w:r>
    </w:p>
    <w:p w:rsidR="00BB6331" w:rsidRDefault="00F549A8" w:rsidP="00394AED">
      <w:pPr>
        <w:ind w:left="178" w:hangingChars="85" w:hanging="178"/>
        <w:rPr>
          <w:rFonts w:hint="eastAsia"/>
        </w:rPr>
      </w:pPr>
      <w:r>
        <w:rPr>
          <w:rFonts w:hint="eastAsia"/>
        </w:rPr>
        <w:t>２　前項に定めるもののほか、基金の解散に関する所要の措置は、合理的に必要と判断される範囲内において、政令で定めることができる。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C203D">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C203D">
        <w:rPr>
          <w:rFonts w:hint="eastAsia"/>
        </w:rPr>
        <w:t>（改正なし）</w:t>
      </w:r>
    </w:p>
    <w:p w:rsidR="00A85517" w:rsidRDefault="00A85517" w:rsidP="00A855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94AED">
        <w:tab/>
      </w:r>
      <w:r w:rsidR="00394AE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94AED" w:rsidRDefault="00394AED" w:rsidP="00394AED"/>
    <w:p w:rsidR="00394AED" w:rsidRPr="00A85517" w:rsidRDefault="00394AED" w:rsidP="00394AED">
      <w:pPr>
        <w:rPr>
          <w:u w:color="FF0000"/>
        </w:rPr>
      </w:pPr>
      <w:r w:rsidRPr="00A85517">
        <w:rPr>
          <w:rFonts w:hint="eastAsia"/>
          <w:u w:color="FF0000"/>
        </w:rPr>
        <w:t>（改正後）</w:t>
      </w:r>
    </w:p>
    <w:p w:rsidR="00394AED" w:rsidRPr="00A85517" w:rsidRDefault="00394AED" w:rsidP="00394AED">
      <w:pPr>
        <w:rPr>
          <w:rFonts w:hint="eastAsia"/>
          <w:u w:val="single" w:color="FF0000"/>
        </w:rPr>
      </w:pPr>
      <w:r w:rsidRPr="00A85517">
        <w:rPr>
          <w:rFonts w:hint="eastAsia"/>
          <w:u w:val="single" w:color="FF0000"/>
        </w:rPr>
        <w:t>（残余財産の処理）</w:t>
      </w:r>
    </w:p>
    <w:p w:rsidR="00394AED" w:rsidRPr="00A85517" w:rsidRDefault="00394AED" w:rsidP="00394AED">
      <w:pPr>
        <w:ind w:left="178" w:hangingChars="85" w:hanging="178"/>
        <w:rPr>
          <w:rFonts w:hint="eastAsia"/>
          <w:u w:color="FF0000"/>
        </w:rPr>
      </w:pPr>
      <w:r w:rsidRPr="00A85517">
        <w:rPr>
          <w:rFonts w:hint="eastAsia"/>
          <w:u w:color="FF0000"/>
        </w:rPr>
        <w:t>第七十九条の八十　清算人は、基金の債務を弁済してなお残余財産があるときは、内閣府令・財務省令で定めるところにより、当該残余財産をその会員がそれぞれ加入することとなる他の基金に帰属させなければならない。</w:t>
      </w:r>
    </w:p>
    <w:p w:rsidR="00394AED" w:rsidRPr="00A85517" w:rsidRDefault="00394AED" w:rsidP="00394AED">
      <w:pPr>
        <w:ind w:left="178" w:hangingChars="85" w:hanging="178"/>
        <w:rPr>
          <w:rFonts w:hint="eastAsia"/>
          <w:u w:color="FF0000"/>
        </w:rPr>
      </w:pPr>
      <w:r w:rsidRPr="00A85517">
        <w:rPr>
          <w:rFonts w:hint="eastAsia"/>
          <w:u w:val="single" w:color="FF0000"/>
        </w:rPr>
        <w:t>２</w:t>
      </w:r>
      <w:r w:rsidRPr="00A85517">
        <w:rPr>
          <w:rFonts w:hint="eastAsia"/>
          <w:u w:color="FF0000"/>
        </w:rPr>
        <w:t xml:space="preserve">　前項に定めるもののほか、基金の解散に関する所要の措置は、合理的に必要と判断される範囲内において、政令で定めることができる。</w:t>
      </w:r>
    </w:p>
    <w:p w:rsidR="00394AED" w:rsidRPr="00A85517" w:rsidRDefault="00394AED" w:rsidP="00394AED">
      <w:pPr>
        <w:ind w:left="178" w:hangingChars="85" w:hanging="178"/>
        <w:rPr>
          <w:u w:color="FF0000"/>
        </w:rPr>
      </w:pPr>
    </w:p>
    <w:p w:rsidR="00394AED" w:rsidRPr="00A85517" w:rsidRDefault="00394AED" w:rsidP="00394AED">
      <w:pPr>
        <w:ind w:left="178" w:hangingChars="85" w:hanging="178"/>
        <w:rPr>
          <w:u w:color="FF0000"/>
        </w:rPr>
      </w:pPr>
      <w:r w:rsidRPr="00A85517">
        <w:rPr>
          <w:rFonts w:hint="eastAsia"/>
          <w:u w:color="FF0000"/>
        </w:rPr>
        <w:t>（改正前）</w:t>
      </w:r>
    </w:p>
    <w:p w:rsidR="00394AED" w:rsidRPr="00A85517" w:rsidRDefault="00394AED" w:rsidP="00394AED">
      <w:pPr>
        <w:rPr>
          <w:u w:val="single" w:color="FF0000"/>
        </w:rPr>
      </w:pPr>
      <w:r w:rsidRPr="00A85517">
        <w:rPr>
          <w:rFonts w:hint="eastAsia"/>
          <w:u w:val="single" w:color="FF0000"/>
        </w:rPr>
        <w:t>（新設）</w:t>
      </w:r>
    </w:p>
    <w:p w:rsidR="00394AED" w:rsidRPr="00A85517" w:rsidRDefault="00394AED" w:rsidP="00394AED">
      <w:pPr>
        <w:ind w:left="178" w:hangingChars="85" w:hanging="178"/>
        <w:rPr>
          <w:rFonts w:hint="eastAsia"/>
          <w:u w:color="FF0000"/>
        </w:rPr>
      </w:pPr>
      <w:r w:rsidRPr="00A85517">
        <w:rPr>
          <w:rFonts w:hint="eastAsia"/>
          <w:u w:color="FF0000"/>
        </w:rPr>
        <w:t>第七十九条の八十　清算人は、基金の債務を弁済してなお残余財産があるときは、内閣府令・財務省令で定めるところにより、当該残余財産をその会員がそれぞれ加入することと</w:t>
      </w:r>
      <w:r w:rsidRPr="00A85517">
        <w:rPr>
          <w:rFonts w:hint="eastAsia"/>
          <w:u w:color="FF0000"/>
        </w:rPr>
        <w:lastRenderedPageBreak/>
        <w:t>なる他の基金に帰属させなければならない。</w:t>
      </w:r>
    </w:p>
    <w:p w:rsidR="00394AED" w:rsidRPr="00A85517" w:rsidRDefault="00A85517" w:rsidP="00394AED">
      <w:pPr>
        <w:ind w:left="178" w:hangingChars="85" w:hanging="178"/>
        <w:rPr>
          <w:rFonts w:hint="eastAsia"/>
          <w:u w:color="FF0000"/>
        </w:rPr>
      </w:pPr>
      <w:r w:rsidRPr="00A85517">
        <w:rPr>
          <w:rFonts w:hint="eastAsia"/>
          <w:u w:val="single" w:color="FF0000"/>
        </w:rPr>
        <w:t>②</w:t>
      </w:r>
      <w:r w:rsidR="00394AED" w:rsidRPr="00A85517">
        <w:rPr>
          <w:rFonts w:hint="eastAsia"/>
          <w:u w:color="FF0000"/>
        </w:rPr>
        <w:t xml:space="preserve">　前項に定めるもののほか、基金の解散に関する所要の措置は、合理的に必要と判断される範囲内において、政令で定めることができる。</w:t>
      </w:r>
    </w:p>
    <w:p w:rsidR="00394AED" w:rsidRPr="00A85517" w:rsidRDefault="00394AED" w:rsidP="00394AED">
      <w:pPr>
        <w:rPr>
          <w:u w:color="FF0000"/>
        </w:rPr>
      </w:pPr>
    </w:p>
    <w:p w:rsidR="00394AED" w:rsidRPr="00A85517" w:rsidRDefault="00394AED" w:rsidP="00394AED">
      <w:pPr>
        <w:ind w:left="178" w:hangingChars="85" w:hanging="178"/>
        <w:rPr>
          <w:u w:color="FF0000"/>
        </w:rPr>
      </w:pP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17</w:t>
      </w:r>
      <w:r w:rsidRPr="00A85517">
        <w:rPr>
          <w:rFonts w:hint="eastAsia"/>
          <w:u w:color="FF0000"/>
        </w:rPr>
        <w:t>年</w:t>
      </w:r>
      <w:r w:rsidRPr="00A85517">
        <w:rPr>
          <w:rFonts w:hint="eastAsia"/>
          <w:u w:color="FF0000"/>
        </w:rPr>
        <w:t>10</w:t>
      </w:r>
      <w:r w:rsidRPr="00A85517">
        <w:rPr>
          <w:rFonts w:hint="eastAsia"/>
          <w:u w:color="FF0000"/>
        </w:rPr>
        <w:t>月</w:t>
      </w:r>
      <w:r w:rsidRPr="00A85517">
        <w:rPr>
          <w:rFonts w:hint="eastAsia"/>
          <w:u w:color="FF0000"/>
        </w:rPr>
        <w:t>21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102</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17</w:t>
      </w:r>
      <w:r w:rsidRPr="00A85517">
        <w:rPr>
          <w:rFonts w:hint="eastAsia"/>
          <w:u w:color="FF0000"/>
        </w:rPr>
        <w:t>年</w:t>
      </w:r>
      <w:r w:rsidRPr="00A85517">
        <w:rPr>
          <w:rFonts w:hint="eastAsia"/>
          <w:u w:color="FF0000"/>
        </w:rPr>
        <w:t>7</w:t>
      </w:r>
      <w:r w:rsidRPr="00A85517">
        <w:rPr>
          <w:rFonts w:hint="eastAsia"/>
          <w:u w:color="FF0000"/>
        </w:rPr>
        <w:t>月</w:t>
      </w:r>
      <w:r w:rsidRPr="00A85517">
        <w:rPr>
          <w:rFonts w:hint="eastAsia"/>
          <w:u w:color="FF0000"/>
        </w:rPr>
        <w:t>26</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17</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76</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17</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6</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40</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10</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165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159</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154</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147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18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124</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88</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76</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12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43</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15</w:t>
      </w:r>
      <w:r w:rsidRPr="00A85517">
        <w:rPr>
          <w:rFonts w:hint="eastAsia"/>
          <w:u w:color="FF0000"/>
        </w:rPr>
        <w:t>年</w:t>
      </w:r>
      <w:r w:rsidRPr="00A85517">
        <w:rPr>
          <w:rFonts w:hint="eastAsia"/>
          <w:u w:color="FF0000"/>
        </w:rPr>
        <w:t>7</w:t>
      </w:r>
      <w:r w:rsidRPr="00A85517">
        <w:rPr>
          <w:rFonts w:hint="eastAsia"/>
          <w:u w:color="FF0000"/>
        </w:rPr>
        <w:t>月</w:t>
      </w:r>
      <w:r w:rsidRPr="00A85517">
        <w:rPr>
          <w:rFonts w:hint="eastAsia"/>
          <w:u w:color="FF0000"/>
        </w:rPr>
        <w:t>30</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132</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15</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6</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67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15</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30</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54</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13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13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152</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12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65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30</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134</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28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129</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117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80</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27</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75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41</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129</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27</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126</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lastRenderedPageBreak/>
        <w:t>【平成</w:t>
      </w:r>
      <w:r w:rsidRPr="00A85517">
        <w:rPr>
          <w:rFonts w:hint="eastAsia"/>
          <w:u w:color="FF0000"/>
        </w:rPr>
        <w:t>12</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96</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93</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91</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22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225</w:t>
      </w:r>
      <w:r w:rsidRPr="00A85517">
        <w:rPr>
          <w:rFonts w:hint="eastAsia"/>
          <w:u w:color="FF0000"/>
        </w:rPr>
        <w:t>号】</w:t>
      </w:r>
      <w:r w:rsidR="00A85517">
        <w:tab/>
      </w:r>
      <w:r w:rsidR="00A85517">
        <w:rPr>
          <w:rFonts w:hint="eastAsia"/>
        </w:rPr>
        <w:t>（改正なし）</w:t>
      </w:r>
    </w:p>
    <w:p w:rsidR="003B2D85" w:rsidRPr="00A85517" w:rsidRDefault="00BB6331" w:rsidP="003B2D85">
      <w:pPr>
        <w:rPr>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22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160</w:t>
      </w:r>
      <w:r w:rsidRPr="00A85517">
        <w:rPr>
          <w:rFonts w:hint="eastAsia"/>
          <w:u w:color="FF0000"/>
        </w:rPr>
        <w:t>号】</w:t>
      </w:r>
    </w:p>
    <w:p w:rsidR="003B2D85" w:rsidRPr="00A85517" w:rsidRDefault="003B2D85" w:rsidP="003B2D85">
      <w:pPr>
        <w:rPr>
          <w:u w:color="FF0000"/>
        </w:rPr>
      </w:pPr>
    </w:p>
    <w:p w:rsidR="003B2D85" w:rsidRPr="00A85517" w:rsidRDefault="003B2D85" w:rsidP="003B2D85">
      <w:pPr>
        <w:rPr>
          <w:u w:color="FF0000"/>
        </w:rPr>
      </w:pPr>
      <w:r w:rsidRPr="00A85517">
        <w:rPr>
          <w:rFonts w:hint="eastAsia"/>
          <w:u w:color="FF0000"/>
        </w:rPr>
        <w:t>（改正後）</w:t>
      </w:r>
    </w:p>
    <w:p w:rsidR="003B2D85" w:rsidRPr="00A85517" w:rsidRDefault="003B2D85" w:rsidP="003B2D85">
      <w:pPr>
        <w:ind w:left="178" w:hangingChars="85" w:hanging="178"/>
        <w:rPr>
          <w:rFonts w:hint="eastAsia"/>
          <w:u w:color="FF0000"/>
        </w:rPr>
      </w:pPr>
      <w:r w:rsidRPr="00A85517">
        <w:rPr>
          <w:rFonts w:hint="eastAsia"/>
          <w:u w:color="FF0000"/>
        </w:rPr>
        <w:t>第七十九条の八十　清算人は、基金の債務を弁済してなお残余財産があるときは、</w:t>
      </w:r>
      <w:r w:rsidR="009814AF" w:rsidRPr="00A85517">
        <w:rPr>
          <w:rFonts w:hint="eastAsia"/>
          <w:u w:val="double" w:color="FF0000"/>
        </w:rPr>
        <w:t>内閣府令・財務省令</w:t>
      </w:r>
      <w:r w:rsidRPr="00A85517">
        <w:rPr>
          <w:rFonts w:hint="eastAsia"/>
          <w:u w:color="FF0000"/>
        </w:rPr>
        <w:t>で定めるところにより、当該残余財産をその会員がそれぞれ加入することとなる他の基金に帰属させなければならない。</w:t>
      </w:r>
    </w:p>
    <w:p w:rsidR="003B2D85" w:rsidRPr="00A85517" w:rsidRDefault="003B2D85" w:rsidP="003B2D85">
      <w:pPr>
        <w:ind w:left="178" w:hangingChars="85" w:hanging="178"/>
        <w:rPr>
          <w:rFonts w:hint="eastAsia"/>
          <w:u w:color="FF0000"/>
        </w:rPr>
      </w:pPr>
      <w:r w:rsidRPr="00A85517">
        <w:rPr>
          <w:rFonts w:hint="eastAsia"/>
          <w:u w:color="FF0000"/>
        </w:rPr>
        <w:t>②　前項に定めるもののほか、基金の解散に関する所要の措置は、合理的に必要と判断される範囲内において、政令で定めることができる。</w:t>
      </w:r>
    </w:p>
    <w:p w:rsidR="003B2D85" w:rsidRPr="00A85517" w:rsidRDefault="003B2D85" w:rsidP="003B2D85">
      <w:pPr>
        <w:ind w:left="178" w:hangingChars="85" w:hanging="178"/>
        <w:rPr>
          <w:u w:color="FF0000"/>
        </w:rPr>
      </w:pPr>
    </w:p>
    <w:p w:rsidR="003B2D85" w:rsidRPr="00A85517" w:rsidRDefault="003B2D85" w:rsidP="003B2D85">
      <w:pPr>
        <w:ind w:left="178" w:hangingChars="85" w:hanging="178"/>
        <w:rPr>
          <w:u w:color="FF0000"/>
        </w:rPr>
      </w:pPr>
      <w:r w:rsidRPr="00A85517">
        <w:rPr>
          <w:rFonts w:hint="eastAsia"/>
          <w:u w:color="FF0000"/>
        </w:rPr>
        <w:t>（改正前）</w:t>
      </w:r>
    </w:p>
    <w:p w:rsidR="003B2D85" w:rsidRPr="00A85517" w:rsidRDefault="003B2D85" w:rsidP="003B2D85">
      <w:pPr>
        <w:ind w:left="178" w:hangingChars="85" w:hanging="178"/>
        <w:rPr>
          <w:rFonts w:hint="eastAsia"/>
          <w:u w:color="FF0000"/>
        </w:rPr>
      </w:pPr>
      <w:r w:rsidRPr="00A85517">
        <w:rPr>
          <w:rFonts w:hint="eastAsia"/>
          <w:u w:color="FF0000"/>
        </w:rPr>
        <w:t>第七十九条の八十　清算人は、基金の債務を弁済してなお残余財産があるときは、</w:t>
      </w:r>
      <w:r w:rsidRPr="00A85517">
        <w:rPr>
          <w:rFonts w:hint="eastAsia"/>
          <w:u w:val="single" w:color="FF0000"/>
        </w:rPr>
        <w:t>大蔵省令</w:t>
      </w:r>
      <w:r w:rsidRPr="00A85517">
        <w:rPr>
          <w:rFonts w:hint="eastAsia"/>
          <w:u w:color="FF0000"/>
        </w:rPr>
        <w:t>で定めるところにより、当該残余財産をその会員がそれぞれ加入することとなる他の基金に帰属させなければならない。</w:t>
      </w:r>
    </w:p>
    <w:p w:rsidR="003B2D85" w:rsidRPr="00A85517" w:rsidRDefault="003B2D85" w:rsidP="003B2D85">
      <w:pPr>
        <w:ind w:left="178" w:hangingChars="85" w:hanging="178"/>
        <w:rPr>
          <w:rFonts w:hint="eastAsia"/>
          <w:u w:color="FF0000"/>
        </w:rPr>
      </w:pPr>
      <w:r w:rsidRPr="00A85517">
        <w:rPr>
          <w:rFonts w:hint="eastAsia"/>
          <w:u w:color="FF0000"/>
        </w:rPr>
        <w:t>②　前項に定めるもののほか、基金の解散に関する所要の措置は、合理的に必要と判断される範囲内において、政令で定めることができる。</w:t>
      </w:r>
    </w:p>
    <w:p w:rsidR="003B2D85" w:rsidRPr="00A85517" w:rsidRDefault="003B2D85" w:rsidP="003B2D85">
      <w:pPr>
        <w:rPr>
          <w:u w:color="FF0000"/>
        </w:rPr>
      </w:pPr>
    </w:p>
    <w:p w:rsidR="003B2D85" w:rsidRPr="00A85517" w:rsidRDefault="003B2D85" w:rsidP="003B2D85">
      <w:pPr>
        <w:ind w:left="178" w:hangingChars="85" w:hanging="178"/>
        <w:rPr>
          <w:u w:color="FF0000"/>
        </w:rPr>
      </w:pP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151</w:t>
      </w:r>
      <w:r w:rsidRPr="00A85517">
        <w:rPr>
          <w:rFonts w:hint="eastAsia"/>
          <w:u w:color="FF0000"/>
        </w:rPr>
        <w:t>号】</w:t>
      </w:r>
      <w:r w:rsidR="003B2D85" w:rsidRPr="00A85517">
        <w:rPr>
          <w:u w:color="FF0000"/>
        </w:rPr>
        <w:tab/>
      </w:r>
      <w:r w:rsidR="003B2D85" w:rsidRPr="00A85517">
        <w:rPr>
          <w:rFonts w:hint="eastAsia"/>
          <w:u w:color="FF0000"/>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8</w:t>
      </w:r>
      <w:r w:rsidRPr="00A85517">
        <w:rPr>
          <w:rFonts w:hint="eastAsia"/>
          <w:u w:color="FF0000"/>
        </w:rPr>
        <w:t>月</w:t>
      </w:r>
      <w:r w:rsidRPr="00A85517">
        <w:rPr>
          <w:rFonts w:hint="eastAsia"/>
          <w:u w:color="FF0000"/>
        </w:rPr>
        <w:t>13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125</w:t>
      </w:r>
      <w:r w:rsidRPr="00A85517">
        <w:rPr>
          <w:rFonts w:hint="eastAsia"/>
          <w:u w:color="FF0000"/>
        </w:rPr>
        <w:t>号】</w:t>
      </w:r>
      <w:r w:rsidR="003B2D85" w:rsidRPr="00A85517">
        <w:rPr>
          <w:u w:color="FF0000"/>
        </w:rPr>
        <w:tab/>
      </w:r>
      <w:r w:rsidR="003B2D85" w:rsidRPr="00A85517">
        <w:rPr>
          <w:rFonts w:hint="eastAsia"/>
          <w:u w:color="FF0000"/>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80</w:t>
      </w:r>
      <w:r w:rsidRPr="00A85517">
        <w:rPr>
          <w:rFonts w:hint="eastAsia"/>
          <w:u w:color="FF0000"/>
        </w:rPr>
        <w:t>号】</w:t>
      </w:r>
      <w:r w:rsidR="003B2D85" w:rsidRPr="00A85517">
        <w:rPr>
          <w:u w:color="FF0000"/>
        </w:rPr>
        <w:tab/>
      </w:r>
      <w:r w:rsidR="003B2D85" w:rsidRPr="00A85517">
        <w:rPr>
          <w:rFonts w:hint="eastAsia"/>
          <w:u w:color="FF0000"/>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10</w:t>
      </w:r>
      <w:r w:rsidRPr="00A85517">
        <w:rPr>
          <w:rFonts w:hint="eastAsia"/>
          <w:u w:color="FF0000"/>
        </w:rPr>
        <w:t>年</w:t>
      </w:r>
      <w:r w:rsidRPr="00A85517">
        <w:rPr>
          <w:rFonts w:hint="eastAsia"/>
          <w:u w:color="FF0000"/>
        </w:rPr>
        <w:t>10</w:t>
      </w:r>
      <w:r w:rsidRPr="00A85517">
        <w:rPr>
          <w:rFonts w:hint="eastAsia"/>
          <w:u w:color="FF0000"/>
        </w:rPr>
        <w:t>月</w:t>
      </w:r>
      <w:r w:rsidRPr="00A85517">
        <w:rPr>
          <w:rFonts w:hint="eastAsia"/>
          <w:u w:color="FF0000"/>
        </w:rPr>
        <w:t>16</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131</w:t>
      </w:r>
      <w:r w:rsidRPr="00A85517">
        <w:rPr>
          <w:rFonts w:hint="eastAsia"/>
          <w:u w:color="FF0000"/>
        </w:rPr>
        <w:t>号】</w:t>
      </w:r>
      <w:r w:rsidR="003B2D85" w:rsidRPr="00A85517">
        <w:rPr>
          <w:u w:color="FF0000"/>
        </w:rPr>
        <w:tab/>
      </w:r>
      <w:r w:rsidR="003B2D85" w:rsidRPr="00A85517">
        <w:rPr>
          <w:rFonts w:hint="eastAsia"/>
          <w:u w:color="FF0000"/>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10</w:t>
      </w:r>
      <w:r w:rsidRPr="00A85517">
        <w:rPr>
          <w:rFonts w:hint="eastAsia"/>
          <w:u w:color="FF0000"/>
        </w:rPr>
        <w:t>年</w:t>
      </w:r>
      <w:r w:rsidRPr="00A85517">
        <w:rPr>
          <w:rFonts w:hint="eastAsia"/>
          <w:u w:color="FF0000"/>
        </w:rPr>
        <w:t>10</w:t>
      </w:r>
      <w:r w:rsidRPr="00A85517">
        <w:rPr>
          <w:rFonts w:hint="eastAsia"/>
          <w:u w:color="FF0000"/>
        </w:rPr>
        <w:t>月</w:t>
      </w:r>
      <w:r w:rsidRPr="00A85517">
        <w:rPr>
          <w:rFonts w:hint="eastAsia"/>
          <w:u w:color="FF0000"/>
        </w:rPr>
        <w:t>13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118</w:t>
      </w:r>
      <w:r w:rsidRPr="00A85517">
        <w:rPr>
          <w:rFonts w:hint="eastAsia"/>
          <w:u w:color="FF0000"/>
        </w:rPr>
        <w:t>号】</w:t>
      </w:r>
      <w:r w:rsidR="003B2D85" w:rsidRPr="00A85517">
        <w:rPr>
          <w:u w:color="FF0000"/>
        </w:rPr>
        <w:tab/>
      </w:r>
      <w:r w:rsidR="003B2D85" w:rsidRPr="00A85517">
        <w:rPr>
          <w:rFonts w:hint="eastAsia"/>
          <w:u w:color="FF0000"/>
        </w:rPr>
        <w:t>（改正なし）</w:t>
      </w:r>
    </w:p>
    <w:p w:rsidR="00FA412D" w:rsidRPr="00A85517" w:rsidRDefault="00BB6331" w:rsidP="00FA412D">
      <w:pPr>
        <w:rPr>
          <w:u w:color="FF0000"/>
        </w:rPr>
      </w:pPr>
      <w:r w:rsidRPr="00A85517">
        <w:rPr>
          <w:rFonts w:hint="eastAsia"/>
          <w:u w:color="FF0000"/>
        </w:rPr>
        <w:t>【平成</w:t>
      </w:r>
      <w:r w:rsidRPr="00A85517">
        <w:rPr>
          <w:rFonts w:hint="eastAsia"/>
          <w:u w:color="FF0000"/>
        </w:rPr>
        <w:t>10</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15</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107</w:t>
      </w:r>
      <w:r w:rsidRPr="00A85517">
        <w:rPr>
          <w:rFonts w:hint="eastAsia"/>
          <w:u w:color="FF0000"/>
        </w:rPr>
        <w:t>号】</w:t>
      </w:r>
    </w:p>
    <w:p w:rsidR="00FA412D" w:rsidRPr="00A85517" w:rsidRDefault="00FA412D" w:rsidP="00FA412D">
      <w:pPr>
        <w:rPr>
          <w:u w:color="FF0000"/>
        </w:rPr>
      </w:pPr>
    </w:p>
    <w:p w:rsidR="00FA412D" w:rsidRPr="00A85517" w:rsidRDefault="00FA412D" w:rsidP="00FA412D">
      <w:pPr>
        <w:rPr>
          <w:u w:color="FF0000"/>
        </w:rPr>
      </w:pPr>
      <w:r w:rsidRPr="00A85517">
        <w:rPr>
          <w:rFonts w:hint="eastAsia"/>
          <w:u w:color="FF0000"/>
        </w:rPr>
        <w:t>（改正後）</w:t>
      </w:r>
    </w:p>
    <w:p w:rsidR="00FA412D" w:rsidRPr="00A85517" w:rsidRDefault="00FA412D" w:rsidP="00FA412D">
      <w:pPr>
        <w:ind w:left="178" w:hangingChars="85" w:hanging="178"/>
        <w:rPr>
          <w:rFonts w:hint="eastAsia"/>
          <w:u w:color="FF0000"/>
        </w:rPr>
      </w:pPr>
      <w:r w:rsidRPr="00A85517">
        <w:rPr>
          <w:rFonts w:hint="eastAsia"/>
          <w:u w:color="FF0000"/>
        </w:rPr>
        <w:t>第七十九条の八十　清算人は、基金の債務を弁済してなお残余財産があるときは、大蔵省令で定めるところにより、当該残余財産をその会員がそれぞれ加入することとなる他の基金に帰属させなければならない。</w:t>
      </w:r>
    </w:p>
    <w:p w:rsidR="00FA412D" w:rsidRPr="00A85517" w:rsidRDefault="00FA412D" w:rsidP="00FA412D">
      <w:pPr>
        <w:ind w:left="178" w:hangingChars="85" w:hanging="178"/>
        <w:rPr>
          <w:rFonts w:hint="eastAsia"/>
          <w:u w:color="FF0000"/>
        </w:rPr>
      </w:pPr>
      <w:r w:rsidRPr="00A85517">
        <w:rPr>
          <w:rFonts w:hint="eastAsia"/>
          <w:u w:color="FF0000"/>
        </w:rPr>
        <w:t>②　前項に定めるもののほか、基金の解散に関する所要の措置は、合理的に必要と判断される範囲内において、政令で定めることができる。</w:t>
      </w:r>
    </w:p>
    <w:p w:rsidR="00FA412D" w:rsidRPr="00A85517" w:rsidRDefault="00FA412D" w:rsidP="00FA412D">
      <w:pPr>
        <w:ind w:left="178" w:hangingChars="85" w:hanging="178"/>
        <w:rPr>
          <w:u w:color="FF0000"/>
        </w:rPr>
      </w:pPr>
    </w:p>
    <w:p w:rsidR="00FA412D" w:rsidRPr="00A85517" w:rsidRDefault="00FA412D" w:rsidP="00FA412D">
      <w:pPr>
        <w:ind w:left="178" w:hangingChars="85" w:hanging="178"/>
        <w:rPr>
          <w:u w:color="FF0000"/>
        </w:rPr>
      </w:pPr>
      <w:r w:rsidRPr="00A85517">
        <w:rPr>
          <w:rFonts w:hint="eastAsia"/>
          <w:u w:color="FF0000"/>
        </w:rPr>
        <w:t>（改正前）</w:t>
      </w:r>
    </w:p>
    <w:p w:rsidR="00FA412D" w:rsidRPr="00A85517" w:rsidRDefault="00FA412D" w:rsidP="00FA412D">
      <w:pPr>
        <w:rPr>
          <w:u w:val="single" w:color="FF0000"/>
        </w:rPr>
      </w:pPr>
      <w:r w:rsidRPr="00A85517">
        <w:rPr>
          <w:rFonts w:hint="eastAsia"/>
          <w:u w:val="single" w:color="FF0000"/>
        </w:rPr>
        <w:lastRenderedPageBreak/>
        <w:t>（新設）</w:t>
      </w:r>
    </w:p>
    <w:p w:rsidR="00BB6331" w:rsidRDefault="00BB6331" w:rsidP="00FA412D">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923" w:rsidRDefault="00B52923">
      <w:r>
        <w:separator/>
      </w:r>
    </w:p>
  </w:endnote>
  <w:endnote w:type="continuationSeparator" w:id="0">
    <w:p w:rsidR="00B52923" w:rsidRDefault="00B5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D6A1A">
      <w:rPr>
        <w:rStyle w:val="a4"/>
        <w:noProof/>
      </w:rPr>
      <w:t>1</w:t>
    </w:r>
    <w:r>
      <w:rPr>
        <w:rStyle w:val="a4"/>
      </w:rPr>
      <w:fldChar w:fldCharType="end"/>
    </w:r>
  </w:p>
  <w:p w:rsidR="00BB6331" w:rsidRDefault="00394AE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80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923" w:rsidRDefault="00B52923">
      <w:r>
        <w:separator/>
      </w:r>
    </w:p>
  </w:footnote>
  <w:footnote w:type="continuationSeparator" w:id="0">
    <w:p w:rsidR="00B52923" w:rsidRDefault="00B529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6A1A"/>
    <w:rsid w:val="00375609"/>
    <w:rsid w:val="003808CF"/>
    <w:rsid w:val="00394AED"/>
    <w:rsid w:val="003B2D85"/>
    <w:rsid w:val="00544DD9"/>
    <w:rsid w:val="005A7F56"/>
    <w:rsid w:val="00641E16"/>
    <w:rsid w:val="007D76EA"/>
    <w:rsid w:val="00853D90"/>
    <w:rsid w:val="009814AF"/>
    <w:rsid w:val="009C203D"/>
    <w:rsid w:val="00A85517"/>
    <w:rsid w:val="00B52923"/>
    <w:rsid w:val="00BB6331"/>
    <w:rsid w:val="00F549A8"/>
    <w:rsid w:val="00FA4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D8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94A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032205">
      <w:bodyDiv w:val="1"/>
      <w:marLeft w:val="0"/>
      <w:marRight w:val="0"/>
      <w:marTop w:val="0"/>
      <w:marBottom w:val="0"/>
      <w:divBdr>
        <w:top w:val="none" w:sz="0" w:space="0" w:color="auto"/>
        <w:left w:val="none" w:sz="0" w:space="0" w:color="auto"/>
        <w:bottom w:val="none" w:sz="0" w:space="0" w:color="auto"/>
        <w:right w:val="none" w:sz="0" w:space="0" w:color="auto"/>
      </w:divBdr>
    </w:div>
    <w:div w:id="1701516639">
      <w:bodyDiv w:val="1"/>
      <w:marLeft w:val="0"/>
      <w:marRight w:val="0"/>
      <w:marTop w:val="0"/>
      <w:marBottom w:val="0"/>
      <w:divBdr>
        <w:top w:val="none" w:sz="0" w:space="0" w:color="auto"/>
        <w:left w:val="none" w:sz="0" w:space="0" w:color="auto"/>
        <w:bottom w:val="none" w:sz="0" w:space="0" w:color="auto"/>
        <w:right w:val="none" w:sz="0" w:space="0" w:color="auto"/>
      </w:divBdr>
    </w:div>
    <w:div w:id="1956134218">
      <w:bodyDiv w:val="1"/>
      <w:marLeft w:val="0"/>
      <w:marRight w:val="0"/>
      <w:marTop w:val="0"/>
      <w:marBottom w:val="0"/>
      <w:divBdr>
        <w:top w:val="none" w:sz="0" w:space="0" w:color="auto"/>
        <w:left w:val="none" w:sz="0" w:space="0" w:color="auto"/>
        <w:bottom w:val="none" w:sz="0" w:space="0" w:color="auto"/>
        <w:right w:val="none" w:sz="0" w:space="0" w:color="auto"/>
      </w:divBdr>
    </w:div>
    <w:div w:id="214146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376</Words>
  <Characters>2148</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金融商品取引法第79条の80</vt:lpstr>
      <vt:lpstr>金融商品取引法第79条の80</vt:lpstr>
    </vt:vector>
  </TitlesOfParts>
  <Manager/>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金融商品取引法第79条の80</dc:title>
  <dc:subject/>
  <dc:creator/>
  <cp:keywords/>
  <dc:description/>
  <cp:lastModifiedBy/>
  <cp:revision>1</cp:revision>
  <dcterms:created xsi:type="dcterms:W3CDTF">2024-09-26T07:40:00Z</dcterms:created>
  <dcterms:modified xsi:type="dcterms:W3CDTF">2024-09-26T07:40:00Z</dcterms:modified>
</cp:coreProperties>
</file>