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C87" w:rsidRDefault="00CA6C87" w:rsidP="00CA6C8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CA6C87" w:rsidRPr="000B0742" w:rsidRDefault="00CA6C87" w:rsidP="00CA6C87">
      <w:pPr>
        <w:ind w:leftChars="85" w:left="178"/>
      </w:pPr>
      <w:r w:rsidRPr="000B0742">
        <w:t>（安定操作取引の届出）</w:t>
      </w:r>
    </w:p>
    <w:p w:rsidR="00CA6C87" w:rsidRPr="00CA6C87" w:rsidRDefault="00CA6C87" w:rsidP="00CA6C87">
      <w:pPr>
        <w:ind w:left="179" w:hangingChars="85" w:hanging="179"/>
      </w:pPr>
      <w:r w:rsidRPr="000B0742">
        <w:rPr>
          <w:b/>
          <w:bCs/>
        </w:rPr>
        <w:t>第二十三条</w:t>
      </w:r>
      <w:r w:rsidRPr="000B0742">
        <w:t xml:space="preserve">　安定操作取引が開始された日（次条において「安定操作開始日」という。）に安定操作取引を</w:t>
      </w:r>
      <w:r w:rsidRPr="00CA6C87">
        <w:t>行つた金融商品取引業者は、その日における最初の安定操作取引を行つた後、直ちに、当該金融商品取引業者の商号、当該安定操作取引に係る有価証券（以下この条から第二十五条までにおいて「安定操作有価証券」という。）の銘柄及び成立価格（次条において「安定操作開始価格」という。）その他内閣府令で定める事項を記載した書面（第二十六条において「安定操作届出書」という。）三通を金融庁長官に提出するとともに、内閣府令で定めるところにより、当該安定操作有価証券が次の各号に掲げる有価証券のいずれに該当するかの区分に応じ当該各号に定める者にその写しを提出しなければならない。</w:t>
      </w:r>
    </w:p>
    <w:p w:rsidR="00CA6C87" w:rsidRPr="00CA6C87" w:rsidRDefault="00CA6C87" w:rsidP="00CA6C87">
      <w:pPr>
        <w:ind w:leftChars="86" w:left="359" w:hangingChars="85" w:hanging="178"/>
      </w:pPr>
      <w:r w:rsidRPr="00CA6C87">
        <w:t>一　上場有価証券　当該安定操作有価証券を上場する各金融商品取引所</w:t>
      </w:r>
    </w:p>
    <w:p w:rsidR="00CA6C87" w:rsidRPr="00CA6C87" w:rsidRDefault="00CA6C87" w:rsidP="00CA6C87">
      <w:pPr>
        <w:ind w:leftChars="86" w:left="359" w:hangingChars="85" w:hanging="178"/>
      </w:pPr>
      <w:r w:rsidRPr="00CA6C87">
        <w:t>二　店頭売買有価証券　当該安定操作有価証券を登録する各認可金融商品取引業協会</w:t>
      </w:r>
    </w:p>
    <w:p w:rsidR="00CA6C87" w:rsidRPr="00CA6C87" w:rsidRDefault="00CA6C87" w:rsidP="00CA6C87">
      <w:pPr>
        <w:rPr>
          <w:rFonts w:hint="eastAsia"/>
        </w:rPr>
      </w:pPr>
    </w:p>
    <w:p w:rsidR="00CA6C87" w:rsidRDefault="00CA6C87" w:rsidP="00CA6C87">
      <w:pPr>
        <w:rPr>
          <w:rFonts w:hint="eastAsia"/>
        </w:rPr>
      </w:pPr>
    </w:p>
    <w:p w:rsidR="00CA6C87" w:rsidRDefault="00CA6C87" w:rsidP="00CA6C8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CA6C87" w:rsidRDefault="00CA6C87" w:rsidP="00CA6C8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CA6C87" w:rsidRDefault="00CA6C87" w:rsidP="00CA6C8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CA6C87" w:rsidRDefault="00CA6C87" w:rsidP="00CA6C8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CA6C87" w:rsidRDefault="00CA6C87" w:rsidP="00CA6C8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CA6C87" w:rsidRDefault="00CA6C87" w:rsidP="00CA6C8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708F8" w:rsidRDefault="008D4F78" w:rsidP="009708F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708F8" w:rsidRDefault="009708F8" w:rsidP="009708F8">
      <w:pPr>
        <w:rPr>
          <w:rFonts w:hint="eastAsia"/>
        </w:rPr>
      </w:pPr>
    </w:p>
    <w:p w:rsidR="009708F8" w:rsidRDefault="009708F8" w:rsidP="009708F8">
      <w:pPr>
        <w:rPr>
          <w:rFonts w:hint="eastAsia"/>
        </w:rPr>
      </w:pPr>
      <w:r>
        <w:rPr>
          <w:rFonts w:hint="eastAsia"/>
        </w:rPr>
        <w:t>（改正後）</w:t>
      </w:r>
    </w:p>
    <w:p w:rsidR="009708F8" w:rsidRPr="000B0742" w:rsidRDefault="009708F8" w:rsidP="009708F8">
      <w:pPr>
        <w:ind w:leftChars="85" w:left="178"/>
      </w:pPr>
      <w:r w:rsidRPr="000B0742">
        <w:t>（安定操作取引の届出）</w:t>
      </w:r>
    </w:p>
    <w:p w:rsidR="009708F8" w:rsidRPr="009708F8" w:rsidRDefault="009708F8" w:rsidP="009708F8">
      <w:pPr>
        <w:ind w:left="179" w:hangingChars="85" w:hanging="179"/>
      </w:pPr>
      <w:r w:rsidRPr="000B0742">
        <w:rPr>
          <w:b/>
          <w:bCs/>
        </w:rPr>
        <w:t>第二十三条</w:t>
      </w:r>
      <w:r w:rsidRPr="000B0742">
        <w:t xml:space="preserve">　安定操作取引が開始された日（次条において「安定操作開始日」という。）に安定操作取引を</w:t>
      </w:r>
      <w:r w:rsidRPr="00524BDB">
        <w:rPr>
          <w:u w:val="single" w:color="FF0000"/>
        </w:rPr>
        <w:t>行つた金融商品取引業者</w:t>
      </w:r>
      <w:r w:rsidRPr="000B0742">
        <w:t>は、その日における最初の安定操作取引を</w:t>
      </w:r>
      <w:r w:rsidRPr="00524BDB">
        <w:rPr>
          <w:u w:val="single" w:color="FF0000"/>
        </w:rPr>
        <w:t>行つた後</w:t>
      </w:r>
      <w:r w:rsidRPr="000B0742">
        <w:t>、直ちに、</w:t>
      </w:r>
      <w:r w:rsidRPr="00524BDB">
        <w:rPr>
          <w:u w:val="single" w:color="FF0000"/>
        </w:rPr>
        <w:t>当該金融商品取引業者</w:t>
      </w:r>
      <w:r w:rsidRPr="000B0742">
        <w:t>の商号、当該安定操作取引に</w:t>
      </w:r>
      <w:r w:rsidRPr="009708F8">
        <w:rPr>
          <w:u w:val="single" w:color="FF0000"/>
        </w:rPr>
        <w:t>係る有価証券</w:t>
      </w:r>
      <w:r w:rsidRPr="00524BDB">
        <w:rPr>
          <w:u w:val="single" w:color="FF0000"/>
        </w:rPr>
        <w:t>（以下この条から第二十五条までにおいて「安定操作有価証券」という。）</w:t>
      </w:r>
      <w:r w:rsidRPr="000B0742">
        <w:t>の銘柄及び成立価格（次条において「安定操作開始価格」という。）その他</w:t>
      </w:r>
      <w:r w:rsidRPr="009708F8">
        <w:t>内閣府令で定める事項を記載した書面（第二十六条において「安定操作届出書」という。）三通を金融庁長官に提出するとともに、</w:t>
      </w:r>
      <w:r w:rsidRPr="00524BDB">
        <w:rPr>
          <w:u w:val="single" w:color="FF0000"/>
        </w:rPr>
        <w:t>内閣府令で定めるところにより、当該安定操作有価証券が次の各号に掲げる有価証券のいずれに該当するかの区分に応じ当該各号に定める者</w:t>
      </w:r>
      <w:r w:rsidRPr="009708F8">
        <w:t>にその写しを提出しなければならない。</w:t>
      </w:r>
    </w:p>
    <w:p w:rsidR="009708F8" w:rsidRPr="00524BDB" w:rsidRDefault="009708F8" w:rsidP="009708F8">
      <w:pPr>
        <w:ind w:leftChars="86" w:left="359" w:hangingChars="85" w:hanging="178"/>
        <w:rPr>
          <w:u w:val="single" w:color="FF0000"/>
        </w:rPr>
      </w:pPr>
      <w:r w:rsidRPr="00524BDB">
        <w:rPr>
          <w:u w:val="single" w:color="FF0000"/>
        </w:rPr>
        <w:t>一　上場有価証券　当該安定操作有価証券を上場する各金融商品取引所</w:t>
      </w:r>
    </w:p>
    <w:p w:rsidR="009708F8" w:rsidRPr="00524BDB" w:rsidRDefault="009708F8" w:rsidP="009708F8">
      <w:pPr>
        <w:ind w:leftChars="86" w:left="359" w:hangingChars="85" w:hanging="178"/>
        <w:rPr>
          <w:u w:val="single" w:color="FF0000"/>
        </w:rPr>
      </w:pPr>
      <w:r w:rsidRPr="00524BDB">
        <w:rPr>
          <w:u w:val="single" w:color="FF0000"/>
        </w:rPr>
        <w:t>二　店頭売買有価証券　当該安定操作有価証券を登録する各認可金融商品取引業協会</w:t>
      </w:r>
    </w:p>
    <w:p w:rsidR="009708F8" w:rsidRPr="00CA6C87" w:rsidRDefault="009708F8" w:rsidP="009708F8">
      <w:pPr>
        <w:ind w:left="178" w:hangingChars="85" w:hanging="178"/>
        <w:rPr>
          <w:rFonts w:hint="eastAsia"/>
        </w:rPr>
      </w:pPr>
    </w:p>
    <w:p w:rsidR="009708F8" w:rsidRPr="009708F8" w:rsidRDefault="009708F8" w:rsidP="009708F8">
      <w:pPr>
        <w:ind w:left="178" w:hangingChars="85" w:hanging="178"/>
        <w:rPr>
          <w:rFonts w:hint="eastAsia"/>
        </w:rPr>
      </w:pPr>
      <w:r w:rsidRPr="009708F8">
        <w:rPr>
          <w:rFonts w:hint="eastAsia"/>
        </w:rPr>
        <w:t>（改正前）</w:t>
      </w:r>
    </w:p>
    <w:p w:rsidR="009708F8" w:rsidRPr="009708F8" w:rsidRDefault="009708F8" w:rsidP="009708F8">
      <w:pPr>
        <w:ind w:leftChars="85" w:left="178"/>
      </w:pPr>
      <w:r w:rsidRPr="009708F8">
        <w:t>（安定操作取引の届出）</w:t>
      </w:r>
    </w:p>
    <w:p w:rsidR="009708F8" w:rsidRPr="008D4F78" w:rsidRDefault="009708F8" w:rsidP="009708F8">
      <w:pPr>
        <w:ind w:left="179" w:hangingChars="85" w:hanging="179"/>
      </w:pPr>
      <w:r w:rsidRPr="009708F8">
        <w:rPr>
          <w:b/>
          <w:bCs/>
        </w:rPr>
        <w:t>第二十三条</w:t>
      </w:r>
      <w:r w:rsidRPr="009708F8">
        <w:t xml:space="preserve">　安定操作取引が開始された日（次条において「安定操作開始日」という。）に安定操作取引を</w:t>
      </w:r>
      <w:r w:rsidRPr="009708F8">
        <w:rPr>
          <w:u w:val="single" w:color="FF0000"/>
        </w:rPr>
        <w:t>行なつた証券会社</w:t>
      </w:r>
      <w:r w:rsidRPr="009708F8">
        <w:t>は、その日における最初の安定操作取引を</w:t>
      </w:r>
      <w:r w:rsidRPr="009708F8">
        <w:rPr>
          <w:u w:val="single" w:color="FF0000"/>
        </w:rPr>
        <w:t>行なつた後</w:t>
      </w:r>
      <w:r w:rsidRPr="009708F8">
        <w:t>、直ちに、</w:t>
      </w:r>
      <w:r w:rsidRPr="009708F8">
        <w:rPr>
          <w:u w:val="single" w:color="FF0000"/>
        </w:rPr>
        <w:t>当該証券会社</w:t>
      </w:r>
      <w:r w:rsidRPr="009708F8">
        <w:t>の商号、当該安定操作取引に</w:t>
      </w:r>
      <w:r w:rsidRPr="009708F8">
        <w:rPr>
          <w:u w:val="single" w:color="FF0000"/>
        </w:rPr>
        <w:t>係る有価証券</w:t>
      </w:r>
      <w:r w:rsidRPr="009708F8">
        <w:t>の銘柄及び成立価格（次条において「安定操作開始価格」という。）その他内閣府令で定める事項を記載した書面（第二十六条において「安定操作届出書」という。）三通を金融庁長官に</w:t>
      </w:r>
      <w:r w:rsidRPr="000B0742">
        <w:t>提出するとともに、</w:t>
      </w:r>
      <w:r w:rsidRPr="009708F8">
        <w:rPr>
          <w:u w:val="single" w:color="FF0000"/>
        </w:rPr>
        <w:t>当該有価証券を上場</w:t>
      </w:r>
      <w:r w:rsidRPr="009708F8">
        <w:rPr>
          <w:rFonts w:hint="eastAsia"/>
          <w:u w:val="single" w:color="FF0000"/>
        </w:rPr>
        <w:t>す</w:t>
      </w:r>
      <w:r w:rsidRPr="009708F8">
        <w:rPr>
          <w:u w:val="single" w:color="FF0000"/>
        </w:rPr>
        <w:t>る各証券取引所</w:t>
      </w:r>
      <w:r w:rsidRPr="008D4F78">
        <w:t>にその写しを提出しなければならない。</w:t>
      </w:r>
    </w:p>
    <w:p w:rsidR="009708F8" w:rsidRPr="00205E78" w:rsidRDefault="009708F8" w:rsidP="009708F8">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9708F8" w:rsidRPr="009708F8" w:rsidRDefault="009708F8" w:rsidP="009708F8">
      <w:pPr>
        <w:rPr>
          <w:rFonts w:hint="eastAsia"/>
        </w:rPr>
      </w:pPr>
    </w:p>
    <w:p w:rsidR="008D4F78" w:rsidRDefault="008D4F78" w:rsidP="008D4F78">
      <w:pPr>
        <w:rPr>
          <w:rFonts w:hint="eastAsia"/>
        </w:rPr>
      </w:pPr>
    </w:p>
    <w:p w:rsidR="008D4F78" w:rsidRDefault="008D4F78" w:rsidP="008D4F7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lastRenderedPageBreak/>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w:t>
      </w:r>
      <w:r w:rsidR="00C67C7C">
        <w:rPr>
          <w:rFonts w:hint="eastAsia"/>
        </w:rPr>
        <w:t>平成</w:t>
      </w:r>
      <w:r w:rsidR="00C67C7C">
        <w:rPr>
          <w:rFonts w:hint="eastAsia"/>
        </w:rPr>
        <w:t>12</w:t>
      </w:r>
      <w:r w:rsidR="00C67C7C">
        <w:rPr>
          <w:rFonts w:hint="eastAsia"/>
        </w:rPr>
        <w:t>年</w:t>
      </w:r>
      <w:r w:rsidR="00C67C7C">
        <w:rPr>
          <w:rFonts w:hint="eastAsia"/>
        </w:rPr>
        <w:t>11</w:t>
      </w:r>
      <w:r w:rsidR="00C67C7C">
        <w:rPr>
          <w:rFonts w:hint="eastAsia"/>
        </w:rPr>
        <w:t>月</w:t>
      </w:r>
      <w:r w:rsidR="00C67C7C">
        <w:rPr>
          <w:rFonts w:hint="eastAsia"/>
        </w:rPr>
        <w:t>17</w:t>
      </w:r>
      <w:r w:rsidR="00C67C7C">
        <w:rPr>
          <w:rFonts w:hint="eastAsia"/>
        </w:rPr>
        <w:t>日</w:t>
      </w:r>
      <w:r w:rsidR="00C67C7C">
        <w:rPr>
          <w:rFonts w:hint="eastAsia"/>
        </w:rPr>
        <w:tab/>
      </w:r>
      <w:r w:rsidR="00C67C7C">
        <w:rPr>
          <w:rFonts w:hint="eastAsia"/>
        </w:rPr>
        <w:t>政令第</w:t>
      </w:r>
      <w:r w:rsidR="00C67C7C">
        <w:rPr>
          <w:rFonts w:hint="eastAsia"/>
        </w:rPr>
        <w:t>483</w:t>
      </w:r>
      <w:r w:rsidR="00C67C7C">
        <w:rPr>
          <w:rFonts w:hint="eastAsia"/>
        </w:rPr>
        <w:t>号</w:t>
      </w:r>
      <w:r>
        <w:rPr>
          <w:rFonts w:hint="eastAsia"/>
        </w:rPr>
        <w:t>】</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9708F8">
        <w:rPr>
          <w:rFonts w:hint="eastAsia"/>
        </w:rPr>
        <w:tab/>
      </w:r>
      <w:r w:rsidR="009708F8">
        <w:rPr>
          <w:rFonts w:hint="eastAsia"/>
        </w:rPr>
        <w:t>（改正なし）</w:t>
      </w:r>
    </w:p>
    <w:p w:rsidR="008D4F78" w:rsidRDefault="008D4F78" w:rsidP="008D4F7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9708F8">
        <w:rPr>
          <w:rFonts w:hint="eastAsia"/>
        </w:rPr>
        <w:tab/>
      </w:r>
      <w:r w:rsidR="009708F8">
        <w:rPr>
          <w:rFonts w:hint="eastAsia"/>
        </w:rPr>
        <w:t>（改正なし）</w:t>
      </w:r>
    </w:p>
    <w:p w:rsidR="002111ED" w:rsidRDefault="00F054C5" w:rsidP="002111E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2111ED" w:rsidRDefault="002111ED" w:rsidP="002111ED">
      <w:pPr>
        <w:rPr>
          <w:rFonts w:hint="eastAsia"/>
        </w:rPr>
      </w:pPr>
    </w:p>
    <w:p w:rsidR="002111ED" w:rsidRDefault="002111ED" w:rsidP="002111ED">
      <w:pPr>
        <w:rPr>
          <w:rFonts w:hint="eastAsia"/>
        </w:rPr>
      </w:pPr>
      <w:r>
        <w:rPr>
          <w:rFonts w:hint="eastAsia"/>
        </w:rPr>
        <w:t>（改正後）</w:t>
      </w:r>
    </w:p>
    <w:p w:rsidR="002111ED" w:rsidRPr="000B0742" w:rsidRDefault="002111ED" w:rsidP="002111ED">
      <w:pPr>
        <w:ind w:leftChars="85" w:left="178"/>
      </w:pPr>
      <w:r w:rsidRPr="000B0742">
        <w:t>（安定操作取引の届出）</w:t>
      </w:r>
    </w:p>
    <w:p w:rsidR="002111ED" w:rsidRPr="008D4F78" w:rsidRDefault="002111ED" w:rsidP="002111ED">
      <w:pPr>
        <w:ind w:left="179" w:hangingChars="85" w:hanging="179"/>
      </w:pPr>
      <w:r w:rsidRPr="000B0742">
        <w:rPr>
          <w:b/>
          <w:bCs/>
        </w:rPr>
        <w:t>第二十三条</w:t>
      </w:r>
      <w:r w:rsidRPr="000B0742">
        <w:t xml:space="preserve">　安定操作取引が開始された日（次条において「安定操作開始日」という。）に安定操作取引を行なつた証券会社は、その日における最初の安定操作取引を行なつた後、直ちに、当該証券会社の商号、当該安定操作取引に係る有価証券の銘柄及び成立価格（次条において「安定操作開始価格」という。）その他</w:t>
      </w:r>
      <w:r w:rsidRPr="00D35A4C">
        <w:rPr>
          <w:u w:val="single" w:color="FF0000"/>
        </w:rPr>
        <w:t>内閣府令</w:t>
      </w:r>
      <w:r w:rsidRPr="000B0742">
        <w:t>で定める事項を記載した書面（第二十六条において「安定操作届出書」という。）三通を</w:t>
      </w:r>
      <w:r w:rsidRPr="001D0B00">
        <w:rPr>
          <w:u w:val="single" w:color="FF0000"/>
        </w:rPr>
        <w:t>金融庁長官</w:t>
      </w:r>
      <w:r w:rsidRPr="000B0742">
        <w:t>に提出するとともに、当該有価証券を</w:t>
      </w:r>
      <w:r w:rsidRPr="008D4F78">
        <w:t>上場</w:t>
      </w:r>
      <w:r w:rsidRPr="008D4F78">
        <w:rPr>
          <w:rFonts w:hint="eastAsia"/>
        </w:rPr>
        <w:t>す</w:t>
      </w:r>
      <w:r w:rsidRPr="008D4F78">
        <w:t>る各証券取引所にその写しを提出しなければならない。</w:t>
      </w:r>
    </w:p>
    <w:p w:rsidR="002111ED" w:rsidRPr="002111ED" w:rsidRDefault="002111ED" w:rsidP="002111ED">
      <w:pPr>
        <w:ind w:left="178" w:hangingChars="85" w:hanging="178"/>
        <w:rPr>
          <w:rFonts w:hint="eastAsia"/>
        </w:rPr>
      </w:pPr>
    </w:p>
    <w:p w:rsidR="002111ED" w:rsidRDefault="002111ED" w:rsidP="002111ED">
      <w:pPr>
        <w:ind w:left="178" w:hangingChars="85" w:hanging="178"/>
        <w:rPr>
          <w:rFonts w:hint="eastAsia"/>
        </w:rPr>
      </w:pPr>
      <w:r>
        <w:rPr>
          <w:rFonts w:hint="eastAsia"/>
        </w:rPr>
        <w:t>（改正前）</w:t>
      </w:r>
    </w:p>
    <w:p w:rsidR="002111ED" w:rsidRPr="000B0742" w:rsidRDefault="002111ED" w:rsidP="002111ED">
      <w:pPr>
        <w:ind w:leftChars="85" w:left="178"/>
      </w:pPr>
      <w:r w:rsidRPr="000B0742">
        <w:t>（安定操作取引の届出）</w:t>
      </w:r>
    </w:p>
    <w:p w:rsidR="002111ED" w:rsidRPr="008D4F78" w:rsidRDefault="002111ED" w:rsidP="002111ED">
      <w:pPr>
        <w:ind w:left="179" w:hangingChars="85" w:hanging="179"/>
      </w:pPr>
      <w:r w:rsidRPr="000B0742">
        <w:rPr>
          <w:b/>
          <w:bCs/>
        </w:rPr>
        <w:t>第二十三条</w:t>
      </w:r>
      <w:r w:rsidRPr="000B0742">
        <w:t xml:space="preserve">　安定操作取引が開始された日（次条において「安定操作開始日」という。）に安定操作取引を行なつた証券会社は、その日における最初の安定操作取引を行なつた後、直ちに、当該証券会社の商号、当該安定操作取引に係る有価証券の銘柄及び成立価格（次条において「安定操作開始価格」という。）その他</w:t>
      </w:r>
      <w:r w:rsidRPr="00C4245E">
        <w:rPr>
          <w:u w:val="single" w:color="FF0000"/>
        </w:rPr>
        <w:t>総理府令</w:t>
      </w:r>
      <w:r w:rsidRPr="000B0742">
        <w:t>で定める事項を記載した書面</w:t>
      </w:r>
      <w:r w:rsidRPr="000B0742">
        <w:lastRenderedPageBreak/>
        <w:t>（第二十六条において「安定操作届出書」という。）三通を</w:t>
      </w:r>
      <w:r w:rsidRPr="002A5A35">
        <w:rPr>
          <w:u w:val="single" w:color="FF0000"/>
        </w:rPr>
        <w:t>金融再生委員会</w:t>
      </w:r>
      <w:r w:rsidRPr="000B0742">
        <w:t>に提出するとともに、当該有価証券を</w:t>
      </w:r>
      <w:r w:rsidRPr="008D4F78">
        <w:t>上場</w:t>
      </w:r>
      <w:r w:rsidRPr="008D4F78">
        <w:rPr>
          <w:rFonts w:hint="eastAsia"/>
        </w:rPr>
        <w:t>す</w:t>
      </w:r>
      <w:r w:rsidRPr="008D4F78">
        <w:t>る各証券取引所にその写しを提出しなければならない。</w:t>
      </w:r>
    </w:p>
    <w:p w:rsidR="002111ED" w:rsidRPr="002111ED" w:rsidRDefault="002111ED" w:rsidP="002111ED">
      <w:pPr>
        <w:rPr>
          <w:rFonts w:hint="eastAsia"/>
        </w:rPr>
      </w:pPr>
    </w:p>
    <w:p w:rsidR="00F054C5" w:rsidRPr="002111ED" w:rsidRDefault="00F054C5" w:rsidP="00F054C5">
      <w:pPr>
        <w:rPr>
          <w:rFonts w:hint="eastAsia"/>
        </w:rPr>
      </w:pPr>
    </w:p>
    <w:p w:rsidR="008D4F78" w:rsidRDefault="00F054C5" w:rsidP="008D4F7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8D4F78" w:rsidRDefault="008D4F78" w:rsidP="008D4F78">
      <w:pPr>
        <w:rPr>
          <w:rFonts w:hint="eastAsia"/>
        </w:rPr>
      </w:pPr>
    </w:p>
    <w:p w:rsidR="008D4F78" w:rsidRDefault="008D4F78" w:rsidP="008D4F78">
      <w:pPr>
        <w:rPr>
          <w:rFonts w:hint="eastAsia"/>
        </w:rPr>
      </w:pPr>
      <w:r>
        <w:rPr>
          <w:rFonts w:hint="eastAsia"/>
        </w:rPr>
        <w:t>（改正後）</w:t>
      </w:r>
    </w:p>
    <w:p w:rsidR="008D4F78" w:rsidRPr="000B0742" w:rsidRDefault="008D4F78" w:rsidP="008D4F78">
      <w:pPr>
        <w:ind w:leftChars="85" w:left="178"/>
      </w:pPr>
      <w:r w:rsidRPr="000B0742">
        <w:t>（安定操作取引の届出）</w:t>
      </w:r>
    </w:p>
    <w:p w:rsidR="008D4F78" w:rsidRPr="008D4F78" w:rsidRDefault="008D4F78" w:rsidP="008D4F78">
      <w:pPr>
        <w:ind w:left="179" w:hangingChars="85" w:hanging="179"/>
      </w:pPr>
      <w:r w:rsidRPr="000B0742">
        <w:rPr>
          <w:b/>
          <w:bCs/>
        </w:rPr>
        <w:t>第二十三条</w:t>
      </w:r>
      <w:r w:rsidRPr="000B0742">
        <w:t xml:space="preserve">　安定操作取引が開始された日（次条において「安定操作開始日」という。）に安定操作取引を行なつた証券会社は、その日における最初の安定操作取引を行なつた後、直ちに、当該証券会社の商号、当該安定操作取引に係る有価証券の銘柄及び成立価格（次条において「安定操作開始価格」という。）その他</w:t>
      </w:r>
      <w:r w:rsidRPr="00C4245E">
        <w:rPr>
          <w:u w:val="single" w:color="FF0000"/>
        </w:rPr>
        <w:t>総理府令</w:t>
      </w:r>
      <w:r w:rsidRPr="000B0742">
        <w:t>で定める事項を記載した書面（第二十六条において「安定操作届出書」という。）三通を</w:t>
      </w:r>
      <w:r w:rsidRPr="002A5A35">
        <w:rPr>
          <w:u w:val="single" w:color="FF0000"/>
        </w:rPr>
        <w:t>金融再生委員会</w:t>
      </w:r>
      <w:r w:rsidRPr="000B0742">
        <w:t>に提出するとともに、当該有価証券を</w:t>
      </w:r>
      <w:r w:rsidRPr="008D4F78">
        <w:t>上場</w:t>
      </w:r>
      <w:r w:rsidRPr="008D4F78">
        <w:rPr>
          <w:rFonts w:hint="eastAsia"/>
        </w:rPr>
        <w:t>す</w:t>
      </w:r>
      <w:r w:rsidRPr="008D4F78">
        <w:t>る各証券取引所にその写しを提出しなければならない。</w:t>
      </w:r>
    </w:p>
    <w:p w:rsidR="008D4F78" w:rsidRPr="008D4F78" w:rsidRDefault="008D4F78" w:rsidP="008D4F78">
      <w:pPr>
        <w:ind w:left="178" w:hangingChars="85" w:hanging="178"/>
        <w:rPr>
          <w:rFonts w:hint="eastAsia"/>
        </w:rPr>
      </w:pPr>
    </w:p>
    <w:p w:rsidR="008D4F78" w:rsidRPr="008D4F78" w:rsidRDefault="008D4F78" w:rsidP="008D4F78">
      <w:pPr>
        <w:ind w:left="178" w:hangingChars="85" w:hanging="178"/>
        <w:rPr>
          <w:rFonts w:hint="eastAsia"/>
        </w:rPr>
      </w:pPr>
      <w:r w:rsidRPr="008D4F78">
        <w:rPr>
          <w:rFonts w:hint="eastAsia"/>
        </w:rPr>
        <w:t>（改正前）</w:t>
      </w:r>
    </w:p>
    <w:p w:rsidR="008D4F78" w:rsidRPr="008D4F78" w:rsidRDefault="008D4F78" w:rsidP="008D4F78">
      <w:pPr>
        <w:ind w:leftChars="85" w:left="178"/>
      </w:pPr>
      <w:r w:rsidRPr="008D4F78">
        <w:t>（安定操作取引の届出）</w:t>
      </w:r>
    </w:p>
    <w:p w:rsidR="008D4F78" w:rsidRPr="008D4F78" w:rsidRDefault="008D4F78" w:rsidP="008D4F78">
      <w:pPr>
        <w:ind w:left="179" w:hangingChars="85" w:hanging="179"/>
      </w:pPr>
      <w:r w:rsidRPr="008D4F78">
        <w:rPr>
          <w:b/>
          <w:bCs/>
        </w:rPr>
        <w:t>第二十三条</w:t>
      </w:r>
      <w:r w:rsidRPr="008D4F78">
        <w:t xml:space="preserve">　安定操作取引が開始された日（次条において「安定操作開始日」という。）に安定操作取引を行なつた証券会社は、その日における最初の安定操作取引を行なつた後、直ちに、当該証券会社の商号、当該安定操作取引に係る有価証券の銘柄及び成立価格（次条において「安定操作開始価格」という。）その他</w:t>
      </w:r>
      <w:r w:rsidRPr="008D4F78">
        <w:rPr>
          <w:u w:val="single" w:color="FF0000"/>
        </w:rPr>
        <w:t>大蔵省令</w:t>
      </w:r>
      <w:r w:rsidRPr="008D4F78">
        <w:t>で定める事項を記載した書面（第二十六条において「安定操作届出書」という。）三通を</w:t>
      </w:r>
      <w:r w:rsidRPr="008D4F78">
        <w:rPr>
          <w:u w:val="single" w:color="FF0000"/>
        </w:rPr>
        <w:t>大蔵大臣</w:t>
      </w:r>
      <w:r w:rsidRPr="008D4F78">
        <w:t>に提出するとともに、当該有価証券を上場</w:t>
      </w:r>
      <w:r w:rsidRPr="008D4F78">
        <w:rPr>
          <w:rFonts w:hint="eastAsia"/>
        </w:rPr>
        <w:t>す</w:t>
      </w:r>
      <w:r w:rsidRPr="008D4F78">
        <w:t>る各証券取引所にその写しを提出しなければならない。</w:t>
      </w:r>
    </w:p>
    <w:p w:rsidR="008D4F78" w:rsidRPr="008D4F78" w:rsidRDefault="008D4F78" w:rsidP="008D4F78">
      <w:pPr>
        <w:rPr>
          <w:rFonts w:hint="eastAsia"/>
        </w:rPr>
      </w:pPr>
    </w:p>
    <w:p w:rsidR="00F054C5" w:rsidRDefault="00F054C5" w:rsidP="00F054C5">
      <w:pPr>
        <w:rPr>
          <w:rFonts w:hint="eastAsia"/>
        </w:rPr>
      </w:pPr>
    </w:p>
    <w:p w:rsidR="00F054C5" w:rsidRDefault="00F054C5" w:rsidP="00F054C5">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8D4F78">
        <w:rPr>
          <w:rFonts w:hint="eastAsia"/>
        </w:rPr>
        <w:tab/>
      </w:r>
      <w:r w:rsidR="008D4F78">
        <w:rPr>
          <w:rFonts w:hint="eastAsia"/>
        </w:rPr>
        <w:t>（改正なし）</w:t>
      </w:r>
    </w:p>
    <w:p w:rsidR="00F054C5" w:rsidRDefault="00F054C5" w:rsidP="00F054C5">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8D4F78">
        <w:rPr>
          <w:rFonts w:hint="eastAsia"/>
        </w:rPr>
        <w:tab/>
      </w:r>
      <w:r w:rsidR="008D4F78">
        <w:rPr>
          <w:rFonts w:hint="eastAsia"/>
        </w:rPr>
        <w:t>（改正なし）</w:t>
      </w:r>
    </w:p>
    <w:p w:rsidR="00F054C5" w:rsidRDefault="00F054C5" w:rsidP="00F054C5">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8D4F78">
        <w:rPr>
          <w:rFonts w:hint="eastAsia"/>
        </w:rPr>
        <w:tab/>
      </w:r>
      <w:r w:rsidR="008D4F78">
        <w:rPr>
          <w:rFonts w:hint="eastAsia"/>
        </w:rPr>
        <w:t>（改正なし）</w:t>
      </w:r>
    </w:p>
    <w:p w:rsidR="00F054C5" w:rsidRDefault="00F054C5" w:rsidP="00F054C5">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8D4F78">
        <w:rPr>
          <w:rFonts w:hint="eastAsia"/>
        </w:rPr>
        <w:tab/>
      </w:r>
      <w:r w:rsidR="008D4F78">
        <w:rPr>
          <w:rFonts w:hint="eastAsia"/>
        </w:rPr>
        <w:t>（改正なし）</w:t>
      </w:r>
    </w:p>
    <w:p w:rsidR="0069248F" w:rsidRDefault="00F054C5" w:rsidP="0069248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69248F" w:rsidRDefault="0069248F" w:rsidP="0069248F">
      <w:pPr>
        <w:rPr>
          <w:rFonts w:hint="eastAsia"/>
        </w:rPr>
      </w:pPr>
    </w:p>
    <w:p w:rsidR="0069248F" w:rsidRDefault="0069248F" w:rsidP="0069248F">
      <w:pPr>
        <w:rPr>
          <w:rFonts w:hint="eastAsia"/>
        </w:rPr>
      </w:pPr>
      <w:r>
        <w:rPr>
          <w:rFonts w:hint="eastAsia"/>
        </w:rPr>
        <w:t>（改正後）</w:t>
      </w:r>
    </w:p>
    <w:p w:rsidR="0069248F" w:rsidRPr="000B0742" w:rsidRDefault="0069248F" w:rsidP="0069248F">
      <w:pPr>
        <w:ind w:leftChars="85" w:left="178"/>
      </w:pPr>
      <w:r w:rsidRPr="000B0742">
        <w:t>（安定操作取引の届出）</w:t>
      </w:r>
    </w:p>
    <w:p w:rsidR="0069248F" w:rsidRPr="000B0742" w:rsidRDefault="0069248F" w:rsidP="0069248F">
      <w:pPr>
        <w:ind w:left="179" w:hangingChars="85" w:hanging="179"/>
      </w:pPr>
      <w:r w:rsidRPr="000B0742">
        <w:rPr>
          <w:b/>
          <w:bCs/>
        </w:rPr>
        <w:t>第二十三条</w:t>
      </w:r>
      <w:r w:rsidRPr="000B0742">
        <w:t xml:space="preserve">　安定操作取引が開始された日（次条において「安定操作開始日」という。）に安定操作取引を行なつた証券会社は、その日における最初の安定操作取引を行なつた後、直ちに、当該証券会社の商号、当該安定操作取引に係る有価証券の銘柄及び成立価格（次</w:t>
      </w:r>
      <w:r w:rsidRPr="000B0742">
        <w:lastRenderedPageBreak/>
        <w:t>条において「安定操作開始価格」という。）その他大蔵省令で定める事項を記載した書面（第二十六条において「安定操作届出書」という。）三通を大蔵大臣に提出するとともに、当該有価証券を</w:t>
      </w:r>
      <w:r w:rsidRPr="0069248F">
        <w:rPr>
          <w:u w:val="single" w:color="FF0000"/>
        </w:rPr>
        <w:t>上場</w:t>
      </w:r>
      <w:r>
        <w:rPr>
          <w:rFonts w:hint="eastAsia"/>
          <w:u w:val="single" w:color="FF0000"/>
        </w:rPr>
        <w:t>す</w:t>
      </w:r>
      <w:r w:rsidRPr="0069248F">
        <w:rPr>
          <w:u w:val="single" w:color="FF0000"/>
        </w:rPr>
        <w:t>る</w:t>
      </w:r>
      <w:r w:rsidRPr="000B0742">
        <w:t>各証券取引所にその写しを提出しなければならない。</w:t>
      </w:r>
    </w:p>
    <w:p w:rsidR="0069248F" w:rsidRPr="0069248F" w:rsidRDefault="0069248F" w:rsidP="0069248F">
      <w:pPr>
        <w:ind w:left="178" w:hangingChars="85" w:hanging="178"/>
        <w:rPr>
          <w:rFonts w:hint="eastAsia"/>
        </w:rPr>
      </w:pPr>
    </w:p>
    <w:p w:rsidR="0069248F" w:rsidRDefault="0069248F" w:rsidP="0069248F">
      <w:pPr>
        <w:ind w:left="178" w:hangingChars="85" w:hanging="178"/>
        <w:rPr>
          <w:rFonts w:hint="eastAsia"/>
        </w:rPr>
      </w:pPr>
      <w:r>
        <w:rPr>
          <w:rFonts w:hint="eastAsia"/>
        </w:rPr>
        <w:t>（改正前）</w:t>
      </w:r>
    </w:p>
    <w:p w:rsidR="0069248F" w:rsidRPr="000B0742" w:rsidRDefault="0069248F" w:rsidP="0069248F">
      <w:pPr>
        <w:ind w:leftChars="85" w:left="178"/>
      </w:pPr>
      <w:r w:rsidRPr="000B0742">
        <w:t>（安定操作取引の届出）</w:t>
      </w:r>
    </w:p>
    <w:p w:rsidR="0069248F" w:rsidRPr="000B0742" w:rsidRDefault="0069248F" w:rsidP="0069248F">
      <w:pPr>
        <w:ind w:left="179" w:hangingChars="85" w:hanging="179"/>
      </w:pPr>
      <w:r w:rsidRPr="000B0742">
        <w:rPr>
          <w:b/>
          <w:bCs/>
        </w:rPr>
        <w:t>第二十三条</w:t>
      </w:r>
      <w:r w:rsidRPr="000B0742">
        <w:t xml:space="preserve">　安定操作取引が開始された日（次条において「安定操作開始日」という。）に安定操作取引を行なつた証券会社は、その日における最初の安定操作取引を行なつた後、直ちに、当該証券会社の商号、当該安定操作取引に係る有価証券の銘柄及び成立価格（次条において「安定操作開始価格」という。）その他大蔵省令で定める事項を記載した書面（第二十六条において「安定操作届出書」という。）三通を大蔵大臣に提出するとともに、当該有価証券を</w:t>
      </w:r>
      <w:r w:rsidRPr="0069248F">
        <w:rPr>
          <w:u w:val="single" w:color="FF0000"/>
        </w:rPr>
        <w:t>上場している</w:t>
      </w:r>
      <w:r w:rsidRPr="000B0742">
        <w:t>各証券取引所にその写しを提出しなければならない。</w:t>
      </w:r>
    </w:p>
    <w:p w:rsidR="0069248F" w:rsidRPr="0069248F" w:rsidRDefault="0069248F" w:rsidP="0069248F">
      <w:pPr>
        <w:rPr>
          <w:rFonts w:hint="eastAsia"/>
        </w:rPr>
      </w:pPr>
    </w:p>
    <w:p w:rsidR="00F054C5" w:rsidRDefault="00F054C5" w:rsidP="00F054C5">
      <w:pPr>
        <w:rPr>
          <w:rFonts w:hint="eastAsia"/>
        </w:rPr>
      </w:pPr>
    </w:p>
    <w:p w:rsidR="00F054C5" w:rsidRDefault="00F054C5" w:rsidP="00F054C5">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69248F">
        <w:rPr>
          <w:rFonts w:hint="eastAsia"/>
        </w:rPr>
        <w:tab/>
      </w:r>
      <w:r w:rsidR="0069248F">
        <w:rPr>
          <w:rFonts w:hint="eastAsia"/>
        </w:rPr>
        <w:t>（改正なし）</w:t>
      </w:r>
    </w:p>
    <w:p w:rsidR="006E2017" w:rsidRDefault="006E2017" w:rsidP="006E2017">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69248F">
        <w:rPr>
          <w:rFonts w:hint="eastAsia"/>
        </w:rPr>
        <w:tab/>
      </w:r>
      <w:r w:rsidR="0069248F">
        <w:rPr>
          <w:rFonts w:hint="eastAsia"/>
        </w:rPr>
        <w:t>（改正なし）</w:t>
      </w:r>
    </w:p>
    <w:p w:rsidR="006E2017" w:rsidRDefault="006E2017" w:rsidP="006E2017">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sidR="0069248F">
        <w:rPr>
          <w:rFonts w:hint="eastAsia"/>
        </w:rPr>
        <w:tab/>
      </w:r>
      <w:r w:rsidR="0069248F">
        <w:rPr>
          <w:rFonts w:hint="eastAsia"/>
        </w:rPr>
        <w:t>（改正なし）</w:t>
      </w:r>
    </w:p>
    <w:p w:rsidR="00F054C5" w:rsidRDefault="00F054C5" w:rsidP="00F054C5">
      <w:pPr>
        <w:rPr>
          <w:rFonts w:hint="eastAsia"/>
        </w:rPr>
      </w:pPr>
      <w:r>
        <w:rPr>
          <w:rFonts w:hint="eastAsia"/>
        </w:rPr>
        <w:lastRenderedPageBreak/>
        <w:t>【</w:t>
      </w:r>
      <w:r w:rsidR="00114DC5">
        <w:t>昭和</w:t>
      </w:r>
      <w:r w:rsidR="00114DC5">
        <w:t>59</w:t>
      </w:r>
      <w:r w:rsidR="00114DC5">
        <w:t>年</w:t>
      </w:r>
      <w:r w:rsidR="00114DC5">
        <w:t>6</w:t>
      </w:r>
      <w:r w:rsidR="00114DC5">
        <w:t>月</w:t>
      </w:r>
      <w:r w:rsidR="00114DC5">
        <w:t>19</w:t>
      </w:r>
      <w:r w:rsidR="00114DC5">
        <w:t>日</w:t>
      </w:r>
      <w:r>
        <w:rPr>
          <w:rFonts w:hint="eastAsia"/>
        </w:rPr>
        <w:tab/>
      </w:r>
      <w:r>
        <w:rPr>
          <w:rFonts w:hint="eastAsia"/>
        </w:rPr>
        <w:t>政令第</w:t>
      </w:r>
      <w:r>
        <w:rPr>
          <w:rFonts w:hint="eastAsia"/>
        </w:rPr>
        <w:t>196</w:t>
      </w:r>
      <w:r>
        <w:rPr>
          <w:rFonts w:hint="eastAsia"/>
        </w:rPr>
        <w:t>号】</w:t>
      </w:r>
      <w:r w:rsidR="0069248F">
        <w:rPr>
          <w:rFonts w:hint="eastAsia"/>
        </w:rPr>
        <w:tab/>
      </w:r>
      <w:r w:rsidR="0069248F">
        <w:rPr>
          <w:rFonts w:hint="eastAsia"/>
        </w:rPr>
        <w:t>（改正なし）</w:t>
      </w:r>
    </w:p>
    <w:p w:rsidR="002D539D" w:rsidRDefault="002D539D" w:rsidP="002D539D">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sidR="0069248F">
        <w:rPr>
          <w:rFonts w:hint="eastAsia"/>
        </w:rPr>
        <w:tab/>
      </w:r>
      <w:r w:rsidR="0069248F">
        <w:rPr>
          <w:rFonts w:hint="eastAsia"/>
        </w:rPr>
        <w:t>（改正なし）</w:t>
      </w:r>
    </w:p>
    <w:p w:rsidR="002D539D" w:rsidRDefault="002D539D" w:rsidP="002D539D">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sidR="0069248F">
        <w:rPr>
          <w:rFonts w:hint="eastAsia"/>
        </w:rPr>
        <w:tab/>
      </w:r>
      <w:r w:rsidR="0069248F">
        <w:rPr>
          <w:rFonts w:hint="eastAsia"/>
        </w:rPr>
        <w:t>（改正なし）</w:t>
      </w:r>
    </w:p>
    <w:p w:rsidR="002D539D" w:rsidRDefault="002D539D" w:rsidP="002D539D">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sidR="0069248F">
        <w:rPr>
          <w:rFonts w:hint="eastAsia"/>
        </w:rPr>
        <w:tab/>
      </w:r>
      <w:r w:rsidR="0069248F">
        <w:rPr>
          <w:rFonts w:hint="eastAsia"/>
        </w:rPr>
        <w:t>（改正なし）</w:t>
      </w:r>
    </w:p>
    <w:p w:rsidR="002D539D" w:rsidRDefault="002D539D" w:rsidP="002D539D">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sidR="0069248F">
        <w:rPr>
          <w:rFonts w:hint="eastAsia"/>
        </w:rPr>
        <w:tab/>
      </w:r>
      <w:r w:rsidR="0069248F">
        <w:rPr>
          <w:rFonts w:hint="eastAsia"/>
        </w:rPr>
        <w:t>（改正なし）</w:t>
      </w:r>
    </w:p>
    <w:p w:rsidR="002D539D" w:rsidRDefault="002D539D" w:rsidP="002D539D">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sidR="0069248F">
        <w:rPr>
          <w:rFonts w:hint="eastAsia"/>
        </w:rPr>
        <w:tab/>
      </w:r>
      <w:r w:rsidR="0069248F">
        <w:rPr>
          <w:rFonts w:hint="eastAsia"/>
        </w:rPr>
        <w:t>（改正なし）</w:t>
      </w:r>
    </w:p>
    <w:p w:rsidR="002D539D" w:rsidRDefault="002D539D" w:rsidP="002D539D">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sidR="0069248F">
        <w:rPr>
          <w:rFonts w:hint="eastAsia"/>
        </w:rPr>
        <w:tab/>
      </w:r>
      <w:r w:rsidR="0069248F">
        <w:rPr>
          <w:rFonts w:hint="eastAsia"/>
        </w:rPr>
        <w:t>（改正なし）</w:t>
      </w:r>
    </w:p>
    <w:p w:rsidR="002D539D" w:rsidRDefault="002D539D" w:rsidP="002D539D">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sidR="0069248F">
        <w:rPr>
          <w:rFonts w:hint="eastAsia"/>
        </w:rPr>
        <w:tab/>
      </w:r>
      <w:r w:rsidR="0069248F">
        <w:rPr>
          <w:rFonts w:hint="eastAsia"/>
        </w:rPr>
        <w:t>（改正なし）</w:t>
      </w:r>
    </w:p>
    <w:p w:rsidR="002D539D" w:rsidRDefault="002D539D" w:rsidP="002D539D">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sidR="0069248F">
        <w:rPr>
          <w:rFonts w:hint="eastAsia"/>
        </w:rPr>
        <w:tab/>
      </w:r>
      <w:r w:rsidR="0069248F">
        <w:rPr>
          <w:rFonts w:hint="eastAsia"/>
        </w:rPr>
        <w:t>（改正なし）</w:t>
      </w:r>
    </w:p>
    <w:p w:rsidR="002D539D" w:rsidRDefault="002D539D" w:rsidP="002D539D">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sidR="0069248F">
        <w:rPr>
          <w:rFonts w:hint="eastAsia"/>
        </w:rPr>
        <w:tab/>
      </w:r>
      <w:r w:rsidR="0069248F">
        <w:rPr>
          <w:rFonts w:hint="eastAsia"/>
        </w:rPr>
        <w:t>（改正なし）</w:t>
      </w:r>
    </w:p>
    <w:p w:rsidR="002D539D" w:rsidRDefault="002D539D" w:rsidP="002D539D">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sidR="0069248F">
        <w:rPr>
          <w:rFonts w:hint="eastAsia"/>
        </w:rPr>
        <w:tab/>
      </w:r>
      <w:r w:rsidR="0069248F">
        <w:rPr>
          <w:rFonts w:hint="eastAsia"/>
        </w:rPr>
        <w:t>（改正なし）</w:t>
      </w:r>
    </w:p>
    <w:p w:rsidR="002D539D" w:rsidRDefault="002D539D" w:rsidP="002D539D">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2D539D" w:rsidRDefault="002D539D" w:rsidP="002D539D">
      <w:pPr>
        <w:rPr>
          <w:rFonts w:hint="eastAsia"/>
        </w:rPr>
      </w:pPr>
    </w:p>
    <w:p w:rsidR="002D539D" w:rsidRDefault="002D539D" w:rsidP="002D539D">
      <w:pPr>
        <w:rPr>
          <w:rFonts w:hint="eastAsia"/>
        </w:rPr>
      </w:pPr>
      <w:r>
        <w:rPr>
          <w:rFonts w:hint="eastAsia"/>
        </w:rPr>
        <w:t>（改正後）</w:t>
      </w:r>
    </w:p>
    <w:p w:rsidR="002D539D" w:rsidRPr="000B0742" w:rsidRDefault="002D539D" w:rsidP="0069248F">
      <w:pPr>
        <w:ind w:leftChars="85" w:left="178"/>
      </w:pPr>
      <w:r w:rsidRPr="000B0742">
        <w:t>（安定操作取引の届出）</w:t>
      </w:r>
    </w:p>
    <w:p w:rsidR="002D539D" w:rsidRPr="000B0742" w:rsidRDefault="002D539D" w:rsidP="0069248F">
      <w:pPr>
        <w:ind w:left="179" w:hangingChars="85" w:hanging="179"/>
      </w:pPr>
      <w:r w:rsidRPr="000B0742">
        <w:rPr>
          <w:b/>
          <w:bCs/>
        </w:rPr>
        <w:t>第二十三条</w:t>
      </w:r>
      <w:r w:rsidRPr="000B0742">
        <w:t xml:space="preserve">　安定操作取引が開始された日（次条において「安定操作開始日」という。）に安定操作取引を行なつた証券会社は、その日における最初の安定操作取引を行なつた後、直ちに、当該証券会社の商号、当該安定操作取引に係る有価証券の銘柄及び成立価格（次条において「安定操作開始価格」という。）その他大蔵省令で定める事項を記載した書面（第二十六条において「安定操作届出書」という。）三通を大蔵大臣に提出するとともに、当該有価証券を上場している各証券取引所にその写しを提出しなければならない。</w:t>
      </w:r>
    </w:p>
    <w:p w:rsidR="002D539D" w:rsidRPr="002D539D" w:rsidRDefault="002D539D" w:rsidP="002D539D">
      <w:pPr>
        <w:ind w:left="178" w:hangingChars="85" w:hanging="178"/>
        <w:rPr>
          <w:rFonts w:hint="eastAsia"/>
        </w:rPr>
      </w:pPr>
    </w:p>
    <w:p w:rsidR="002D539D" w:rsidRDefault="002D539D" w:rsidP="002D539D">
      <w:pPr>
        <w:ind w:left="178" w:hangingChars="85" w:hanging="178"/>
        <w:rPr>
          <w:rFonts w:hint="eastAsia"/>
        </w:rPr>
      </w:pPr>
      <w:r>
        <w:rPr>
          <w:rFonts w:hint="eastAsia"/>
        </w:rPr>
        <w:t>（改正前）</w:t>
      </w:r>
    </w:p>
    <w:p w:rsidR="002D539D" w:rsidRPr="00205E78" w:rsidRDefault="002D539D" w:rsidP="002D539D">
      <w:pPr>
        <w:rPr>
          <w:rFonts w:hint="eastAsia"/>
          <w:u w:val="single" w:color="FF0000"/>
        </w:rPr>
      </w:pPr>
      <w:r w:rsidRPr="00205E78">
        <w:rPr>
          <w:rFonts w:hint="eastAsia"/>
          <w:u w:val="single" w:color="FF0000"/>
        </w:rPr>
        <w:t>（新設）</w:t>
      </w:r>
    </w:p>
    <w:p w:rsidR="002D539D" w:rsidRDefault="002D539D" w:rsidP="002D539D">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B85" w:rsidRDefault="00453B85">
      <w:r>
        <w:separator/>
      </w:r>
    </w:p>
  </w:endnote>
  <w:endnote w:type="continuationSeparator" w:id="0">
    <w:p w:rsidR="00453B85" w:rsidRDefault="00453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39D" w:rsidRDefault="002D539D" w:rsidP="00FD52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D539D" w:rsidRDefault="002D539D" w:rsidP="002D539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39D" w:rsidRDefault="002D539D" w:rsidP="00FD52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76D7E">
      <w:rPr>
        <w:rStyle w:val="a4"/>
        <w:noProof/>
      </w:rPr>
      <w:t>1</w:t>
    </w:r>
    <w:r>
      <w:rPr>
        <w:rStyle w:val="a4"/>
      </w:rPr>
      <w:fldChar w:fldCharType="end"/>
    </w:r>
  </w:p>
  <w:p w:rsidR="002D539D" w:rsidRPr="009708F8" w:rsidRDefault="009708F8" w:rsidP="009708F8">
    <w:pPr>
      <w:pStyle w:val="a3"/>
      <w:ind w:right="360"/>
    </w:pPr>
    <w:r>
      <w:rPr>
        <w:rFonts w:ascii="Times New Roman" w:hAnsi="Times New Roman" w:hint="eastAsia"/>
        <w:noProof/>
        <w:kern w:val="0"/>
        <w:szCs w:val="21"/>
      </w:rPr>
      <w:t xml:space="preserve">金融商品取引法施行令　</w:t>
    </w:r>
    <w:r w:rsidRPr="009708F8">
      <w:rPr>
        <w:rFonts w:ascii="Times New Roman" w:hAnsi="Times New Roman"/>
        <w:noProof/>
        <w:kern w:val="0"/>
        <w:szCs w:val="21"/>
      </w:rPr>
      <w:fldChar w:fldCharType="begin"/>
    </w:r>
    <w:r w:rsidRPr="009708F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w:t>
    </w:r>
    <w:r>
      <w:rPr>
        <w:rFonts w:ascii="Times New Roman" w:hAnsi="Times New Roman" w:hint="eastAsia"/>
        <w:noProof/>
        <w:kern w:val="0"/>
        <w:szCs w:val="21"/>
      </w:rPr>
      <w:t>.doc</w:t>
    </w:r>
    <w:r w:rsidRPr="009708F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B85" w:rsidRDefault="00453B85">
      <w:r>
        <w:separator/>
      </w:r>
    </w:p>
  </w:footnote>
  <w:footnote w:type="continuationSeparator" w:id="0">
    <w:p w:rsidR="00453B85" w:rsidRDefault="00453B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9D"/>
    <w:rsid w:val="00056AC5"/>
    <w:rsid w:val="00114DC5"/>
    <w:rsid w:val="001D58A4"/>
    <w:rsid w:val="002111ED"/>
    <w:rsid w:val="00234ECC"/>
    <w:rsid w:val="002C730F"/>
    <w:rsid w:val="002D539D"/>
    <w:rsid w:val="0038516A"/>
    <w:rsid w:val="0044765F"/>
    <w:rsid w:val="00453B85"/>
    <w:rsid w:val="0069248F"/>
    <w:rsid w:val="006E2017"/>
    <w:rsid w:val="006F7A7D"/>
    <w:rsid w:val="00776D7E"/>
    <w:rsid w:val="008D4F78"/>
    <w:rsid w:val="009708F8"/>
    <w:rsid w:val="00AE1E6E"/>
    <w:rsid w:val="00BF1C83"/>
    <w:rsid w:val="00C67C7C"/>
    <w:rsid w:val="00CA6C87"/>
    <w:rsid w:val="00CD0A19"/>
    <w:rsid w:val="00CF1EB1"/>
    <w:rsid w:val="00F054C5"/>
    <w:rsid w:val="00FD5216"/>
    <w:rsid w:val="00FE3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39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D539D"/>
    <w:pPr>
      <w:tabs>
        <w:tab w:val="center" w:pos="4252"/>
        <w:tab w:val="right" w:pos="8504"/>
      </w:tabs>
      <w:snapToGrid w:val="0"/>
    </w:pPr>
  </w:style>
  <w:style w:type="character" w:styleId="a4">
    <w:name w:val="page number"/>
    <w:basedOn w:val="a0"/>
    <w:rsid w:val="002D539D"/>
  </w:style>
  <w:style w:type="paragraph" w:styleId="a5">
    <w:name w:val="header"/>
    <w:basedOn w:val="a"/>
    <w:rsid w:val="0069248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811</Words>
  <Characters>4623</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2024-08-20T07:23:00Z</dcterms:created>
  <dcterms:modified xsi:type="dcterms:W3CDTF">2024-08-20T07:23:00Z</dcterms:modified>
</cp:coreProperties>
</file>